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81" w:rsidRPr="00A33DC5" w:rsidRDefault="00131881" w:rsidP="00131881">
      <w:pPr>
        <w:pStyle w:val="ConsPlusNormal"/>
        <w:jc w:val="right"/>
        <w:outlineLvl w:val="1"/>
      </w:pPr>
      <w:r w:rsidRPr="00A33DC5">
        <w:t>Приложение № 1</w:t>
      </w:r>
    </w:p>
    <w:p w:rsidR="00131881" w:rsidRDefault="00131881" w:rsidP="00131881">
      <w:pPr>
        <w:pStyle w:val="ConsPlusNormal"/>
        <w:jc w:val="right"/>
      </w:pPr>
      <w:r w:rsidRPr="00A33DC5">
        <w:t>к П</w:t>
      </w:r>
      <w:r>
        <w:t xml:space="preserve">оложению об организации обучения </w:t>
      </w:r>
    </w:p>
    <w:p w:rsidR="00131881" w:rsidRDefault="00131881" w:rsidP="00131881">
      <w:pPr>
        <w:pStyle w:val="ConsPlusNormal"/>
        <w:jc w:val="right"/>
      </w:pPr>
      <w:r>
        <w:t xml:space="preserve">по охране труда и проверки знания </w:t>
      </w:r>
    </w:p>
    <w:p w:rsidR="00131881" w:rsidRDefault="00131881" w:rsidP="00131881">
      <w:pPr>
        <w:pStyle w:val="ConsPlusNormal"/>
        <w:jc w:val="right"/>
      </w:pPr>
      <w:r>
        <w:t xml:space="preserve">требований охраны труда работников </w:t>
      </w:r>
    </w:p>
    <w:p w:rsidR="00131881" w:rsidRPr="00A33DC5" w:rsidRDefault="00131881" w:rsidP="00131881">
      <w:pPr>
        <w:pStyle w:val="ConsPlusNormal"/>
        <w:jc w:val="right"/>
      </w:pPr>
      <w:r>
        <w:t xml:space="preserve">МБОУ СОШ № 7 </w:t>
      </w:r>
      <w:proofErr w:type="spellStart"/>
      <w:r>
        <w:t>им.П.Д.Стерняевой</w:t>
      </w:r>
      <w:proofErr w:type="spellEnd"/>
      <w:r>
        <w:t xml:space="preserve"> </w:t>
      </w:r>
    </w:p>
    <w:p w:rsidR="00131881" w:rsidRPr="00A33DC5" w:rsidRDefault="00131881" w:rsidP="00131881">
      <w:pPr>
        <w:pStyle w:val="ConsPlusNormal"/>
        <w:jc w:val="both"/>
      </w:pPr>
    </w:p>
    <w:p w:rsidR="00131881" w:rsidRDefault="00131881" w:rsidP="00131881">
      <w:pPr>
        <w:pStyle w:val="ConsPlusTitle"/>
        <w:jc w:val="center"/>
      </w:pPr>
      <w:bookmarkStart w:id="0" w:name="Par367"/>
      <w:bookmarkEnd w:id="0"/>
    </w:p>
    <w:p w:rsidR="00131881" w:rsidRDefault="00131881" w:rsidP="00131881">
      <w:pPr>
        <w:pStyle w:val="ConsPlusTitle"/>
        <w:jc w:val="center"/>
      </w:pPr>
    </w:p>
    <w:p w:rsidR="00131881" w:rsidRPr="003E2E8D" w:rsidRDefault="00131881" w:rsidP="00131881">
      <w:pPr>
        <w:jc w:val="center"/>
        <w:rPr>
          <w:b/>
          <w:sz w:val="28"/>
          <w:szCs w:val="28"/>
        </w:rPr>
      </w:pPr>
      <w:r w:rsidRPr="003E2E8D">
        <w:rPr>
          <w:b/>
          <w:sz w:val="28"/>
          <w:szCs w:val="28"/>
        </w:rPr>
        <w:t>ПЕРЕЧЕНЬ</w:t>
      </w:r>
    </w:p>
    <w:p w:rsidR="00610793" w:rsidRDefault="00131881" w:rsidP="00131881">
      <w:pPr>
        <w:jc w:val="center"/>
        <w:rPr>
          <w:b/>
          <w:sz w:val="28"/>
          <w:szCs w:val="28"/>
        </w:rPr>
      </w:pPr>
      <w:bookmarkStart w:id="1" w:name="_Hlk470376553"/>
      <w:r>
        <w:rPr>
          <w:b/>
          <w:sz w:val="28"/>
          <w:szCs w:val="28"/>
        </w:rPr>
        <w:t xml:space="preserve"> </w:t>
      </w:r>
      <w:r w:rsidRPr="003E2E8D">
        <w:rPr>
          <w:b/>
          <w:sz w:val="28"/>
          <w:szCs w:val="28"/>
        </w:rPr>
        <w:t xml:space="preserve">должностей работников МБОУ СОШ № 7 им. </w:t>
      </w:r>
      <w:proofErr w:type="spellStart"/>
      <w:r w:rsidRPr="003E2E8D">
        <w:rPr>
          <w:b/>
          <w:sz w:val="28"/>
          <w:szCs w:val="28"/>
        </w:rPr>
        <w:t>П.Д.Стерняевой</w:t>
      </w:r>
      <w:proofErr w:type="spellEnd"/>
      <w:proofErr w:type="gramStart"/>
      <w:r w:rsidRPr="003E2E8D">
        <w:rPr>
          <w:b/>
          <w:sz w:val="28"/>
          <w:szCs w:val="28"/>
        </w:rPr>
        <w:t xml:space="preserve"> ,</w:t>
      </w:r>
      <w:proofErr w:type="gramEnd"/>
      <w:r w:rsidRPr="003E2E8D">
        <w:rPr>
          <w:b/>
          <w:sz w:val="28"/>
          <w:szCs w:val="28"/>
        </w:rPr>
        <w:t xml:space="preserve"> освобожденных от прохождения первичного инструктажа </w:t>
      </w:r>
    </w:p>
    <w:p w:rsidR="00131881" w:rsidRPr="003E2E8D" w:rsidRDefault="00131881" w:rsidP="00131881">
      <w:pPr>
        <w:jc w:val="center"/>
        <w:rPr>
          <w:b/>
          <w:sz w:val="28"/>
          <w:szCs w:val="28"/>
        </w:rPr>
      </w:pPr>
      <w:r w:rsidRPr="003E2E8D">
        <w:rPr>
          <w:b/>
          <w:sz w:val="28"/>
          <w:szCs w:val="28"/>
        </w:rPr>
        <w:t>на рабочем месте</w:t>
      </w:r>
      <w:bookmarkEnd w:id="1"/>
    </w:p>
    <w:p w:rsidR="00131881" w:rsidRDefault="00131881" w:rsidP="00131881">
      <w:pPr>
        <w:jc w:val="center"/>
        <w:rPr>
          <w:b/>
        </w:rPr>
      </w:pPr>
    </w:p>
    <w:p w:rsidR="00131881" w:rsidRPr="003E2E8D" w:rsidRDefault="00131881" w:rsidP="00131881">
      <w:pPr>
        <w:jc w:val="both"/>
        <w:rPr>
          <w:i/>
        </w:rPr>
      </w:pPr>
    </w:p>
    <w:p w:rsidR="00131881" w:rsidRPr="00610793" w:rsidRDefault="00131881" w:rsidP="00131881">
      <w:pPr>
        <w:pStyle w:val="ConsPlusNormal"/>
        <w:spacing w:before="240"/>
        <w:ind w:firstLine="540"/>
        <w:jc w:val="both"/>
        <w:rPr>
          <w:b/>
          <w:i/>
          <w:sz w:val="22"/>
          <w:szCs w:val="22"/>
        </w:rPr>
      </w:pPr>
      <w:proofErr w:type="gramStart"/>
      <w:r w:rsidRPr="00610793">
        <w:rPr>
          <w:sz w:val="22"/>
          <w:szCs w:val="22"/>
        </w:rPr>
        <w:t>9…….</w:t>
      </w:r>
      <w:r w:rsidRPr="00610793">
        <w:rPr>
          <w:i/>
          <w:sz w:val="22"/>
          <w:szCs w:val="22"/>
        </w:rPr>
        <w:t>Отдельные категории работников освобождаются от прохождения первичного инструктажа по охране труда, т.к. их трудовая деятельность связана с опасностью, источниками которой являются персональные компьютеры, аппараты копировально-множительной техники настольного типа, единичные стационарные копировально-множительные аппараты, используемые периодически для нужд школы, иная офисная организационная техника, а также бытовая техника, не используемая в технологическом процессе, и при этом другие источники опасности отсутствуют, а</w:t>
      </w:r>
      <w:proofErr w:type="gramEnd"/>
      <w:r w:rsidRPr="00610793">
        <w:rPr>
          <w:i/>
          <w:sz w:val="22"/>
          <w:szCs w:val="22"/>
        </w:rPr>
        <w:t xml:space="preserve"> условия труда по результатам проведения специальной оценки условий труда являются оптимальными или допустимыми. </w:t>
      </w:r>
      <w:r w:rsidRPr="00610793">
        <w:rPr>
          <w:b/>
          <w:i/>
          <w:sz w:val="22"/>
          <w:szCs w:val="22"/>
        </w:rPr>
        <w:t>Перечень должностей работников, освобожденных от прохождения первичного инструктажа по охране труда, утверждается работодателем.</w:t>
      </w:r>
    </w:p>
    <w:p w:rsidR="00131881" w:rsidRPr="00610793" w:rsidRDefault="00131881" w:rsidP="00131881">
      <w:pPr>
        <w:pStyle w:val="ConsPlusNormal"/>
        <w:spacing w:before="240"/>
        <w:ind w:firstLine="540"/>
        <w:jc w:val="both"/>
        <w:rPr>
          <w:b/>
          <w:i/>
          <w:sz w:val="22"/>
          <w:szCs w:val="22"/>
        </w:rPr>
      </w:pPr>
      <w:r w:rsidRPr="00610793">
        <w:rPr>
          <w:sz w:val="22"/>
          <w:szCs w:val="22"/>
        </w:rPr>
        <w:t xml:space="preserve">11. </w:t>
      </w:r>
      <w:r w:rsidRPr="00610793">
        <w:rPr>
          <w:b/>
          <w:i/>
          <w:sz w:val="22"/>
          <w:szCs w:val="22"/>
        </w:rPr>
        <w:t>Повторный инструктаж по охране труда не проводится для работников, освобожденных от прохождения первичного инструктажа по охране труда.</w:t>
      </w:r>
    </w:p>
    <w:p w:rsidR="00131881" w:rsidRPr="00610793" w:rsidRDefault="00131881" w:rsidP="00131881">
      <w:pPr>
        <w:jc w:val="both"/>
        <w:rPr>
          <w:i/>
          <w:sz w:val="22"/>
          <w:szCs w:val="22"/>
        </w:rPr>
      </w:pPr>
    </w:p>
    <w:p w:rsidR="00131881" w:rsidRPr="00610793" w:rsidRDefault="00131881" w:rsidP="00131881">
      <w:pPr>
        <w:jc w:val="both"/>
        <w:rPr>
          <w:i/>
          <w:sz w:val="22"/>
          <w:szCs w:val="22"/>
        </w:rPr>
      </w:pP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9774"/>
      </w:tblGrid>
      <w:tr w:rsidR="00131881" w:rsidRPr="006C6F40" w:rsidTr="000F07D0">
        <w:trPr>
          <w:jc w:val="center"/>
        </w:trPr>
        <w:tc>
          <w:tcPr>
            <w:tcW w:w="540" w:type="dxa"/>
            <w:vAlign w:val="center"/>
          </w:tcPr>
          <w:p w:rsidR="00131881" w:rsidRPr="006C6F40" w:rsidRDefault="00131881" w:rsidP="000F07D0">
            <w:pPr>
              <w:jc w:val="center"/>
              <w:rPr>
                <w:color w:val="000000"/>
              </w:rPr>
            </w:pPr>
            <w:r w:rsidRPr="006C6F40">
              <w:rPr>
                <w:color w:val="000000"/>
              </w:rPr>
              <w:t>№</w:t>
            </w:r>
          </w:p>
          <w:p w:rsidR="00131881" w:rsidRPr="006C6F40" w:rsidRDefault="00131881" w:rsidP="000F07D0">
            <w:pPr>
              <w:jc w:val="center"/>
              <w:rPr>
                <w:color w:val="000000"/>
              </w:rPr>
            </w:pPr>
            <w:proofErr w:type="gramStart"/>
            <w:r w:rsidRPr="006C6F40">
              <w:rPr>
                <w:color w:val="000000"/>
              </w:rPr>
              <w:t>п</w:t>
            </w:r>
            <w:proofErr w:type="gramEnd"/>
            <w:r w:rsidRPr="006C6F40">
              <w:rPr>
                <w:color w:val="000000"/>
              </w:rPr>
              <w:t>/п</w:t>
            </w:r>
          </w:p>
        </w:tc>
        <w:tc>
          <w:tcPr>
            <w:tcW w:w="9774" w:type="dxa"/>
            <w:vAlign w:val="center"/>
          </w:tcPr>
          <w:p w:rsidR="00131881" w:rsidRPr="006C6F40" w:rsidRDefault="00131881" w:rsidP="000F07D0">
            <w:pPr>
              <w:jc w:val="center"/>
              <w:rPr>
                <w:color w:val="000000"/>
              </w:rPr>
            </w:pPr>
            <w:r w:rsidRPr="006C6F40">
              <w:rPr>
                <w:color w:val="000000"/>
              </w:rPr>
              <w:t>Наименование должностей работников</w:t>
            </w:r>
          </w:p>
        </w:tc>
      </w:tr>
      <w:tr w:rsidR="00610793" w:rsidRPr="006C6F40" w:rsidTr="000F07D0">
        <w:trPr>
          <w:jc w:val="center"/>
        </w:trPr>
        <w:tc>
          <w:tcPr>
            <w:tcW w:w="540" w:type="dxa"/>
            <w:vAlign w:val="center"/>
          </w:tcPr>
          <w:p w:rsidR="00610793" w:rsidRPr="006C6F40" w:rsidRDefault="00610793" w:rsidP="000F0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74" w:type="dxa"/>
            <w:vAlign w:val="center"/>
          </w:tcPr>
          <w:p w:rsidR="00610793" w:rsidRPr="006C6F40" w:rsidRDefault="00610793" w:rsidP="00610793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  <w:tr w:rsidR="00610793" w:rsidRPr="006C6F40" w:rsidTr="000F07D0">
        <w:trPr>
          <w:jc w:val="center"/>
        </w:trPr>
        <w:tc>
          <w:tcPr>
            <w:tcW w:w="540" w:type="dxa"/>
            <w:vAlign w:val="center"/>
          </w:tcPr>
          <w:p w:rsidR="00610793" w:rsidRDefault="00610793" w:rsidP="000F0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74" w:type="dxa"/>
            <w:vAlign w:val="center"/>
          </w:tcPr>
          <w:p w:rsidR="00610793" w:rsidRDefault="00610793" w:rsidP="00610793">
            <w:pPr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научно-методической работе</w:t>
            </w:r>
          </w:p>
        </w:tc>
      </w:tr>
      <w:tr w:rsidR="00610793" w:rsidRPr="006C6F40" w:rsidTr="000F07D0">
        <w:trPr>
          <w:jc w:val="center"/>
        </w:trPr>
        <w:tc>
          <w:tcPr>
            <w:tcW w:w="540" w:type="dxa"/>
            <w:vAlign w:val="center"/>
          </w:tcPr>
          <w:p w:rsidR="00610793" w:rsidRDefault="00610793" w:rsidP="000F0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774" w:type="dxa"/>
            <w:vAlign w:val="center"/>
          </w:tcPr>
          <w:p w:rsidR="00610793" w:rsidRDefault="00610793" w:rsidP="00610793">
            <w:pPr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воспитательной работе</w:t>
            </w:r>
          </w:p>
        </w:tc>
      </w:tr>
      <w:tr w:rsidR="00610793" w:rsidRPr="006C6F40" w:rsidTr="000F07D0">
        <w:trPr>
          <w:jc w:val="center"/>
        </w:trPr>
        <w:tc>
          <w:tcPr>
            <w:tcW w:w="540" w:type="dxa"/>
            <w:vAlign w:val="center"/>
          </w:tcPr>
          <w:p w:rsidR="00610793" w:rsidRDefault="00610793" w:rsidP="000F0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774" w:type="dxa"/>
            <w:vAlign w:val="center"/>
          </w:tcPr>
          <w:p w:rsidR="00610793" w:rsidRDefault="00610793" w:rsidP="00610793">
            <w:pPr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учебной работе</w:t>
            </w:r>
          </w:p>
        </w:tc>
      </w:tr>
      <w:tr w:rsidR="00610793" w:rsidRPr="006C6F40" w:rsidTr="000F07D0">
        <w:trPr>
          <w:jc w:val="center"/>
        </w:trPr>
        <w:tc>
          <w:tcPr>
            <w:tcW w:w="540" w:type="dxa"/>
            <w:vAlign w:val="center"/>
          </w:tcPr>
          <w:p w:rsidR="00610793" w:rsidRDefault="00610793" w:rsidP="000F0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774" w:type="dxa"/>
            <w:vAlign w:val="center"/>
          </w:tcPr>
          <w:p w:rsidR="00610793" w:rsidRDefault="00610793" w:rsidP="00610793">
            <w:pPr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административно-хозяйственной работе</w:t>
            </w:r>
          </w:p>
        </w:tc>
      </w:tr>
      <w:tr w:rsidR="00610793" w:rsidRPr="006C6F40" w:rsidTr="000F07D0">
        <w:trPr>
          <w:jc w:val="center"/>
        </w:trPr>
        <w:tc>
          <w:tcPr>
            <w:tcW w:w="540" w:type="dxa"/>
            <w:vAlign w:val="center"/>
          </w:tcPr>
          <w:p w:rsidR="00610793" w:rsidRDefault="00610793" w:rsidP="000F0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774" w:type="dxa"/>
            <w:vAlign w:val="center"/>
          </w:tcPr>
          <w:p w:rsidR="00610793" w:rsidRDefault="00610793" w:rsidP="00610793">
            <w:pPr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</w:tc>
      </w:tr>
      <w:tr w:rsidR="00610793" w:rsidRPr="006C6F40" w:rsidTr="000F07D0">
        <w:trPr>
          <w:jc w:val="center"/>
        </w:trPr>
        <w:tc>
          <w:tcPr>
            <w:tcW w:w="540" w:type="dxa"/>
            <w:vAlign w:val="center"/>
          </w:tcPr>
          <w:p w:rsidR="00610793" w:rsidRDefault="00610793" w:rsidP="000F0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774" w:type="dxa"/>
            <w:vAlign w:val="center"/>
          </w:tcPr>
          <w:p w:rsidR="00610793" w:rsidRDefault="00610793" w:rsidP="00610793">
            <w:pPr>
              <w:rPr>
                <w:color w:val="000000"/>
              </w:rPr>
            </w:pPr>
            <w:r>
              <w:rPr>
                <w:color w:val="000000"/>
              </w:rPr>
              <w:t>Учитель-логопед</w:t>
            </w:r>
          </w:p>
        </w:tc>
      </w:tr>
      <w:tr w:rsidR="00610793" w:rsidRPr="006C6F40" w:rsidTr="000F07D0">
        <w:trPr>
          <w:jc w:val="center"/>
        </w:trPr>
        <w:tc>
          <w:tcPr>
            <w:tcW w:w="540" w:type="dxa"/>
            <w:vAlign w:val="center"/>
          </w:tcPr>
          <w:p w:rsidR="00610793" w:rsidRDefault="00610793" w:rsidP="000F0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774" w:type="dxa"/>
            <w:vAlign w:val="center"/>
          </w:tcPr>
          <w:p w:rsidR="00610793" w:rsidRDefault="00610793" w:rsidP="00610793">
            <w:pPr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</w:p>
        </w:tc>
      </w:tr>
      <w:tr w:rsidR="00610793" w:rsidRPr="006C6F40" w:rsidTr="000F07D0">
        <w:trPr>
          <w:jc w:val="center"/>
        </w:trPr>
        <w:tc>
          <w:tcPr>
            <w:tcW w:w="540" w:type="dxa"/>
            <w:vAlign w:val="center"/>
          </w:tcPr>
          <w:p w:rsidR="00610793" w:rsidRDefault="00610793" w:rsidP="000F0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774" w:type="dxa"/>
            <w:vAlign w:val="center"/>
          </w:tcPr>
          <w:p w:rsidR="00610793" w:rsidRDefault="00610793" w:rsidP="00610793">
            <w:pPr>
              <w:rPr>
                <w:color w:val="000000"/>
              </w:rPr>
            </w:pPr>
            <w:r>
              <w:rPr>
                <w:color w:val="000000"/>
              </w:rPr>
              <w:t>Преподаватель ОБЖ</w:t>
            </w:r>
          </w:p>
        </w:tc>
      </w:tr>
      <w:tr w:rsidR="00610793" w:rsidRPr="006C6F40" w:rsidTr="000F07D0">
        <w:trPr>
          <w:jc w:val="center"/>
        </w:trPr>
        <w:tc>
          <w:tcPr>
            <w:tcW w:w="540" w:type="dxa"/>
            <w:vAlign w:val="center"/>
          </w:tcPr>
          <w:p w:rsidR="00610793" w:rsidRDefault="00610793" w:rsidP="000F0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774" w:type="dxa"/>
            <w:vAlign w:val="center"/>
          </w:tcPr>
          <w:p w:rsidR="00610793" w:rsidRDefault="00610793" w:rsidP="00610793">
            <w:pPr>
              <w:rPr>
                <w:color w:val="000000"/>
              </w:rPr>
            </w:pPr>
            <w:r>
              <w:rPr>
                <w:color w:val="000000"/>
              </w:rPr>
              <w:t>Педагог дополнительного образования</w:t>
            </w:r>
          </w:p>
        </w:tc>
      </w:tr>
      <w:tr w:rsidR="00610793" w:rsidRPr="006C6F40" w:rsidTr="000F07D0">
        <w:trPr>
          <w:jc w:val="center"/>
        </w:trPr>
        <w:tc>
          <w:tcPr>
            <w:tcW w:w="540" w:type="dxa"/>
            <w:vAlign w:val="center"/>
          </w:tcPr>
          <w:p w:rsidR="00610793" w:rsidRDefault="00610793" w:rsidP="000F0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774" w:type="dxa"/>
            <w:vAlign w:val="center"/>
          </w:tcPr>
          <w:p w:rsidR="00610793" w:rsidRDefault="00610793" w:rsidP="00610793">
            <w:pPr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</w:tc>
      </w:tr>
      <w:tr w:rsidR="00610793" w:rsidRPr="006C6F40" w:rsidTr="000F07D0">
        <w:trPr>
          <w:jc w:val="center"/>
        </w:trPr>
        <w:tc>
          <w:tcPr>
            <w:tcW w:w="540" w:type="dxa"/>
            <w:vAlign w:val="center"/>
          </w:tcPr>
          <w:p w:rsidR="00610793" w:rsidRDefault="00610793" w:rsidP="000F0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774" w:type="dxa"/>
            <w:vAlign w:val="center"/>
          </w:tcPr>
          <w:p w:rsidR="00610793" w:rsidRDefault="00610793" w:rsidP="00610793">
            <w:pPr>
              <w:rPr>
                <w:color w:val="000000"/>
              </w:rPr>
            </w:pPr>
            <w:r>
              <w:rPr>
                <w:color w:val="000000"/>
              </w:rPr>
              <w:t>Старший вожатый</w:t>
            </w:r>
          </w:p>
        </w:tc>
      </w:tr>
      <w:tr w:rsidR="00610793" w:rsidRPr="006C6F40" w:rsidTr="000F07D0">
        <w:trPr>
          <w:jc w:val="center"/>
        </w:trPr>
        <w:tc>
          <w:tcPr>
            <w:tcW w:w="540" w:type="dxa"/>
            <w:vAlign w:val="center"/>
          </w:tcPr>
          <w:p w:rsidR="00610793" w:rsidRDefault="00610793" w:rsidP="000F0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774" w:type="dxa"/>
            <w:vAlign w:val="center"/>
          </w:tcPr>
          <w:p w:rsidR="00610793" w:rsidRDefault="00610793" w:rsidP="00610793">
            <w:pPr>
              <w:rPr>
                <w:color w:val="000000"/>
              </w:rPr>
            </w:pPr>
            <w:r>
              <w:rPr>
                <w:color w:val="000000"/>
              </w:rPr>
              <w:t>Педагог-организатор</w:t>
            </w:r>
          </w:p>
        </w:tc>
      </w:tr>
      <w:tr w:rsidR="00610793" w:rsidRPr="006C6F40" w:rsidTr="000F07D0">
        <w:trPr>
          <w:jc w:val="center"/>
        </w:trPr>
        <w:tc>
          <w:tcPr>
            <w:tcW w:w="540" w:type="dxa"/>
            <w:vAlign w:val="center"/>
          </w:tcPr>
          <w:p w:rsidR="00610793" w:rsidRDefault="00610793" w:rsidP="000F0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774" w:type="dxa"/>
            <w:vAlign w:val="center"/>
          </w:tcPr>
          <w:p w:rsidR="00610793" w:rsidRDefault="00610793" w:rsidP="00610793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«Точки Роста»</w:t>
            </w:r>
          </w:p>
        </w:tc>
      </w:tr>
      <w:tr w:rsidR="00610793" w:rsidRPr="006C6F40" w:rsidTr="000F07D0">
        <w:trPr>
          <w:jc w:val="center"/>
        </w:trPr>
        <w:tc>
          <w:tcPr>
            <w:tcW w:w="540" w:type="dxa"/>
            <w:vAlign w:val="center"/>
          </w:tcPr>
          <w:p w:rsidR="00610793" w:rsidRDefault="00610793" w:rsidP="000F0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774" w:type="dxa"/>
            <w:vAlign w:val="center"/>
          </w:tcPr>
          <w:p w:rsidR="00610793" w:rsidRDefault="00610793" w:rsidP="00610793">
            <w:pPr>
              <w:rPr>
                <w:color w:val="000000"/>
              </w:rPr>
            </w:pPr>
            <w:r w:rsidRPr="00610793">
              <w:rPr>
                <w:color w:val="000000"/>
              </w:rPr>
              <w:t>Делопроизводитель</w:t>
            </w:r>
          </w:p>
        </w:tc>
      </w:tr>
      <w:tr w:rsidR="00610793" w:rsidRPr="006C6F40" w:rsidTr="000F07D0">
        <w:trPr>
          <w:jc w:val="center"/>
        </w:trPr>
        <w:tc>
          <w:tcPr>
            <w:tcW w:w="540" w:type="dxa"/>
            <w:vAlign w:val="center"/>
          </w:tcPr>
          <w:p w:rsidR="00610793" w:rsidRDefault="00610793" w:rsidP="000F0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774" w:type="dxa"/>
            <w:vAlign w:val="center"/>
          </w:tcPr>
          <w:p w:rsidR="00610793" w:rsidRDefault="00610793" w:rsidP="00610793">
            <w:pPr>
              <w:rPr>
                <w:color w:val="000000"/>
              </w:rPr>
            </w:pPr>
            <w:r w:rsidRPr="00610793">
              <w:rPr>
                <w:color w:val="000000"/>
              </w:rPr>
              <w:t>Специалист по закупкам</w:t>
            </w:r>
          </w:p>
        </w:tc>
      </w:tr>
      <w:tr w:rsidR="00610793" w:rsidRPr="006C6F40" w:rsidTr="000F07D0">
        <w:trPr>
          <w:jc w:val="center"/>
        </w:trPr>
        <w:tc>
          <w:tcPr>
            <w:tcW w:w="540" w:type="dxa"/>
            <w:vAlign w:val="center"/>
          </w:tcPr>
          <w:p w:rsidR="00610793" w:rsidRDefault="00610793" w:rsidP="000F0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774" w:type="dxa"/>
            <w:vAlign w:val="center"/>
          </w:tcPr>
          <w:p w:rsidR="00610793" w:rsidRDefault="00610793" w:rsidP="00610793">
            <w:pPr>
              <w:rPr>
                <w:color w:val="000000"/>
              </w:rPr>
            </w:pPr>
            <w:r w:rsidRPr="00610793">
              <w:rPr>
                <w:color w:val="000000"/>
              </w:rPr>
              <w:t>Специалист по обеспечению комплексной безопасности</w:t>
            </w:r>
          </w:p>
        </w:tc>
      </w:tr>
      <w:tr w:rsidR="00610793" w:rsidRPr="006C6F40" w:rsidTr="000F07D0">
        <w:trPr>
          <w:jc w:val="center"/>
        </w:trPr>
        <w:tc>
          <w:tcPr>
            <w:tcW w:w="540" w:type="dxa"/>
            <w:vAlign w:val="center"/>
          </w:tcPr>
          <w:p w:rsidR="00610793" w:rsidRDefault="00610793" w:rsidP="000F0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774" w:type="dxa"/>
            <w:vAlign w:val="center"/>
          </w:tcPr>
          <w:p w:rsidR="00610793" w:rsidRDefault="00610793" w:rsidP="00610793">
            <w:pPr>
              <w:rPr>
                <w:color w:val="000000"/>
              </w:rPr>
            </w:pPr>
            <w:r w:rsidRPr="00610793">
              <w:rPr>
                <w:color w:val="000000"/>
              </w:rPr>
              <w:t>Техник-программист</w:t>
            </w:r>
          </w:p>
        </w:tc>
      </w:tr>
      <w:tr w:rsidR="00610793" w:rsidRPr="006C6F40" w:rsidTr="000F07D0">
        <w:trPr>
          <w:jc w:val="center"/>
        </w:trPr>
        <w:tc>
          <w:tcPr>
            <w:tcW w:w="540" w:type="dxa"/>
            <w:vAlign w:val="center"/>
          </w:tcPr>
          <w:p w:rsidR="00610793" w:rsidRDefault="00610793" w:rsidP="000F0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774" w:type="dxa"/>
            <w:vAlign w:val="center"/>
          </w:tcPr>
          <w:p w:rsidR="00610793" w:rsidRDefault="00610793" w:rsidP="00610793">
            <w:pPr>
              <w:rPr>
                <w:color w:val="000000"/>
              </w:rPr>
            </w:pPr>
            <w:r w:rsidRPr="00610793">
              <w:rPr>
                <w:color w:val="000000"/>
              </w:rPr>
              <w:t>Библиотекарь</w:t>
            </w:r>
          </w:p>
        </w:tc>
      </w:tr>
      <w:tr w:rsidR="00610793" w:rsidRPr="006C6F40" w:rsidTr="000F07D0">
        <w:trPr>
          <w:jc w:val="center"/>
        </w:trPr>
        <w:tc>
          <w:tcPr>
            <w:tcW w:w="540" w:type="dxa"/>
            <w:vAlign w:val="center"/>
          </w:tcPr>
          <w:p w:rsidR="00610793" w:rsidRDefault="00610793" w:rsidP="000F0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774" w:type="dxa"/>
            <w:vAlign w:val="center"/>
          </w:tcPr>
          <w:p w:rsidR="00610793" w:rsidRDefault="00610793" w:rsidP="00610793">
            <w:pPr>
              <w:rPr>
                <w:color w:val="000000"/>
              </w:rPr>
            </w:pPr>
            <w:r w:rsidRPr="00610793">
              <w:rPr>
                <w:color w:val="000000"/>
              </w:rPr>
              <w:t>Специалист по кадрам</w:t>
            </w:r>
          </w:p>
        </w:tc>
      </w:tr>
    </w:tbl>
    <w:p w:rsidR="00131881" w:rsidRPr="00A33DC5" w:rsidRDefault="00610793" w:rsidP="00131881">
      <w:pPr>
        <w:pStyle w:val="ConsPlusNormal"/>
        <w:jc w:val="right"/>
        <w:outlineLvl w:val="1"/>
      </w:pPr>
      <w:r>
        <w:lastRenderedPageBreak/>
        <w:t>Пр</w:t>
      </w:r>
      <w:r w:rsidR="00131881" w:rsidRPr="00A33DC5">
        <w:t xml:space="preserve">иложение № </w:t>
      </w:r>
      <w:r w:rsidR="00131881">
        <w:t>2</w:t>
      </w:r>
    </w:p>
    <w:p w:rsidR="00131881" w:rsidRDefault="00131881" w:rsidP="00131881">
      <w:pPr>
        <w:pStyle w:val="ConsPlusNormal"/>
        <w:jc w:val="right"/>
      </w:pPr>
      <w:r w:rsidRPr="00A33DC5">
        <w:t>к П</w:t>
      </w:r>
      <w:r>
        <w:t xml:space="preserve">оложению об организации обучения </w:t>
      </w:r>
    </w:p>
    <w:p w:rsidR="00131881" w:rsidRDefault="00131881" w:rsidP="00131881">
      <w:pPr>
        <w:pStyle w:val="ConsPlusNormal"/>
        <w:jc w:val="right"/>
      </w:pPr>
      <w:r>
        <w:t xml:space="preserve">по охране труда и проверки знания </w:t>
      </w:r>
    </w:p>
    <w:p w:rsidR="00131881" w:rsidRDefault="00131881" w:rsidP="00131881">
      <w:pPr>
        <w:pStyle w:val="ConsPlusNormal"/>
        <w:jc w:val="right"/>
      </w:pPr>
      <w:r>
        <w:t xml:space="preserve">требований охраны труда работников </w:t>
      </w:r>
    </w:p>
    <w:p w:rsidR="00131881" w:rsidRPr="00A33DC5" w:rsidRDefault="00131881" w:rsidP="00131881">
      <w:pPr>
        <w:pStyle w:val="ConsPlusNormal"/>
        <w:jc w:val="right"/>
      </w:pPr>
      <w:r>
        <w:t xml:space="preserve">МБОУ СОШ № 7 </w:t>
      </w:r>
      <w:proofErr w:type="spellStart"/>
      <w:r>
        <w:t>им.П.Д.Стерняевой</w:t>
      </w:r>
      <w:proofErr w:type="spellEnd"/>
      <w:r>
        <w:t xml:space="preserve"> </w:t>
      </w:r>
    </w:p>
    <w:p w:rsidR="00131881" w:rsidRDefault="00131881" w:rsidP="00131881">
      <w:pPr>
        <w:pStyle w:val="ConsPlusTitle"/>
        <w:jc w:val="center"/>
      </w:pPr>
    </w:p>
    <w:p w:rsidR="00131881" w:rsidRDefault="00131881" w:rsidP="00131881">
      <w:pPr>
        <w:pStyle w:val="ConsPlusTitle"/>
        <w:jc w:val="center"/>
      </w:pPr>
    </w:p>
    <w:p w:rsidR="00131881" w:rsidRDefault="00131881" w:rsidP="00131881">
      <w:pPr>
        <w:pStyle w:val="ConsPlusTitle"/>
        <w:jc w:val="center"/>
      </w:pPr>
    </w:p>
    <w:p w:rsidR="00131881" w:rsidRPr="003E2E8D" w:rsidRDefault="00131881" w:rsidP="00131881">
      <w:pPr>
        <w:jc w:val="center"/>
        <w:rPr>
          <w:b/>
          <w:sz w:val="28"/>
          <w:szCs w:val="28"/>
        </w:rPr>
      </w:pPr>
      <w:r w:rsidRPr="003E2E8D">
        <w:rPr>
          <w:b/>
          <w:sz w:val="28"/>
          <w:szCs w:val="28"/>
        </w:rPr>
        <w:t>ПЕРЕЧЕНЬ</w:t>
      </w:r>
    </w:p>
    <w:p w:rsidR="00131881" w:rsidRDefault="00131881" w:rsidP="00131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E2E8D">
        <w:rPr>
          <w:b/>
          <w:sz w:val="28"/>
          <w:szCs w:val="28"/>
        </w:rPr>
        <w:t>должностей работников МБО</w:t>
      </w:r>
      <w:r>
        <w:rPr>
          <w:b/>
          <w:sz w:val="28"/>
          <w:szCs w:val="28"/>
        </w:rPr>
        <w:t xml:space="preserve">У СОШ № 7 им. </w:t>
      </w:r>
      <w:proofErr w:type="spellStart"/>
      <w:r>
        <w:rPr>
          <w:b/>
          <w:sz w:val="28"/>
          <w:szCs w:val="28"/>
        </w:rPr>
        <w:t>П.Д.Стерняевой</w:t>
      </w:r>
      <w:proofErr w:type="spellEnd"/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</w:t>
      </w:r>
    </w:p>
    <w:p w:rsidR="00131881" w:rsidRDefault="00131881" w:rsidP="0013188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которые</w:t>
      </w:r>
      <w:proofErr w:type="gramEnd"/>
      <w:r>
        <w:rPr>
          <w:b/>
          <w:sz w:val="28"/>
          <w:szCs w:val="28"/>
        </w:rPr>
        <w:t xml:space="preserve"> проходят стажировку на рабочем месте</w:t>
      </w:r>
    </w:p>
    <w:p w:rsidR="00131881" w:rsidRPr="00002CE5" w:rsidRDefault="00131881" w:rsidP="00131881">
      <w:pPr>
        <w:jc w:val="center"/>
        <w:rPr>
          <w:sz w:val="28"/>
          <w:szCs w:val="28"/>
        </w:rPr>
      </w:pPr>
      <w:r w:rsidRPr="00002CE5">
        <w:rPr>
          <w:sz w:val="28"/>
          <w:szCs w:val="28"/>
        </w:rPr>
        <w:t xml:space="preserve">(по результатам СОУТ – условия труда </w:t>
      </w:r>
      <w:r>
        <w:rPr>
          <w:sz w:val="28"/>
          <w:szCs w:val="28"/>
        </w:rPr>
        <w:t xml:space="preserve">3.1 и </w:t>
      </w:r>
      <w:r w:rsidRPr="00002CE5">
        <w:rPr>
          <w:sz w:val="28"/>
          <w:szCs w:val="28"/>
        </w:rPr>
        <w:t>3.2.)</w:t>
      </w:r>
    </w:p>
    <w:p w:rsidR="00131881" w:rsidRPr="00002CE5" w:rsidRDefault="00131881" w:rsidP="00131881">
      <w:pPr>
        <w:jc w:val="center"/>
      </w:pPr>
    </w:p>
    <w:p w:rsidR="00131881" w:rsidRPr="003E2E8D" w:rsidRDefault="00131881" w:rsidP="00131881">
      <w:pPr>
        <w:jc w:val="both"/>
        <w:rPr>
          <w:i/>
        </w:rPr>
      </w:pPr>
    </w:p>
    <w:p w:rsidR="00131881" w:rsidRPr="00734B6D" w:rsidRDefault="00131881" w:rsidP="00131881">
      <w:pPr>
        <w:pStyle w:val="ConsPlusNormal"/>
        <w:spacing w:before="240"/>
        <w:ind w:firstLine="708"/>
        <w:jc w:val="both"/>
        <w:rPr>
          <w:i/>
          <w:sz w:val="28"/>
          <w:szCs w:val="28"/>
        </w:rPr>
      </w:pPr>
      <w:r w:rsidRPr="00734B6D">
        <w:rPr>
          <w:i/>
          <w:sz w:val="28"/>
          <w:szCs w:val="28"/>
        </w:rPr>
        <w:t>22. Перечень должностей работников, которым необходимо пройти стажировку на рабочем месте, устанавливается работодателем с учетом мнения профсоюзного органа.</w:t>
      </w:r>
    </w:p>
    <w:p w:rsidR="00131881" w:rsidRDefault="00131881" w:rsidP="00131881">
      <w:pPr>
        <w:jc w:val="both"/>
        <w:rPr>
          <w:i/>
        </w:rPr>
      </w:pPr>
    </w:p>
    <w:p w:rsidR="00131881" w:rsidRPr="003E2E8D" w:rsidRDefault="00131881" w:rsidP="00131881">
      <w:pPr>
        <w:jc w:val="both"/>
        <w:rPr>
          <w:i/>
        </w:rPr>
      </w:pP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9774"/>
      </w:tblGrid>
      <w:tr w:rsidR="00131881" w:rsidRPr="006C6F40" w:rsidTr="000F07D0">
        <w:trPr>
          <w:jc w:val="center"/>
        </w:trPr>
        <w:tc>
          <w:tcPr>
            <w:tcW w:w="540" w:type="dxa"/>
            <w:vAlign w:val="center"/>
          </w:tcPr>
          <w:p w:rsidR="00131881" w:rsidRPr="006C6F40" w:rsidRDefault="00131881" w:rsidP="000F07D0">
            <w:pPr>
              <w:jc w:val="center"/>
              <w:rPr>
                <w:color w:val="000000"/>
              </w:rPr>
            </w:pPr>
            <w:r w:rsidRPr="006C6F40">
              <w:rPr>
                <w:color w:val="000000"/>
              </w:rPr>
              <w:t>№</w:t>
            </w:r>
          </w:p>
          <w:p w:rsidR="00131881" w:rsidRPr="006C6F40" w:rsidRDefault="00131881" w:rsidP="000F07D0">
            <w:pPr>
              <w:jc w:val="center"/>
              <w:rPr>
                <w:color w:val="000000"/>
              </w:rPr>
            </w:pPr>
            <w:proofErr w:type="gramStart"/>
            <w:r w:rsidRPr="006C6F40">
              <w:rPr>
                <w:color w:val="000000"/>
              </w:rPr>
              <w:t>п</w:t>
            </w:r>
            <w:proofErr w:type="gramEnd"/>
            <w:r w:rsidRPr="006C6F40">
              <w:rPr>
                <w:color w:val="000000"/>
              </w:rPr>
              <w:t>/п</w:t>
            </w:r>
          </w:p>
        </w:tc>
        <w:tc>
          <w:tcPr>
            <w:tcW w:w="9774" w:type="dxa"/>
            <w:vAlign w:val="center"/>
          </w:tcPr>
          <w:p w:rsidR="00131881" w:rsidRPr="006C6F40" w:rsidRDefault="00131881" w:rsidP="000F07D0">
            <w:pPr>
              <w:jc w:val="center"/>
              <w:rPr>
                <w:color w:val="000000"/>
              </w:rPr>
            </w:pPr>
            <w:r w:rsidRPr="006C6F40">
              <w:rPr>
                <w:color w:val="000000"/>
              </w:rPr>
              <w:t>Наименование должностей работников</w:t>
            </w:r>
          </w:p>
        </w:tc>
      </w:tr>
      <w:tr w:rsidR="00131881" w:rsidRPr="006C6F40" w:rsidTr="000F07D0">
        <w:trPr>
          <w:jc w:val="center"/>
        </w:trPr>
        <w:tc>
          <w:tcPr>
            <w:tcW w:w="540" w:type="dxa"/>
            <w:vAlign w:val="center"/>
          </w:tcPr>
          <w:p w:rsidR="00131881" w:rsidRPr="003E2E8D" w:rsidRDefault="00131881" w:rsidP="000F07D0">
            <w:pPr>
              <w:widowControl w:val="0"/>
              <w:numPr>
                <w:ilvl w:val="0"/>
                <w:numId w:val="1"/>
              </w:numPr>
              <w:suppressAutoHyphens/>
              <w:spacing w:before="120" w:after="12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774" w:type="dxa"/>
            <w:vAlign w:val="center"/>
          </w:tcPr>
          <w:p w:rsidR="00131881" w:rsidRPr="003E2E8D" w:rsidRDefault="00131881" w:rsidP="000F0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Повар</w:t>
            </w:r>
          </w:p>
        </w:tc>
      </w:tr>
      <w:tr w:rsidR="00131881" w:rsidRPr="006C6F40" w:rsidTr="000F07D0">
        <w:trPr>
          <w:jc w:val="center"/>
        </w:trPr>
        <w:tc>
          <w:tcPr>
            <w:tcW w:w="540" w:type="dxa"/>
            <w:vAlign w:val="center"/>
          </w:tcPr>
          <w:p w:rsidR="00131881" w:rsidRPr="003E2E8D" w:rsidRDefault="00131881" w:rsidP="000F07D0">
            <w:pPr>
              <w:widowControl w:val="0"/>
              <w:numPr>
                <w:ilvl w:val="0"/>
                <w:numId w:val="1"/>
              </w:numPr>
              <w:suppressAutoHyphens/>
              <w:spacing w:before="120" w:after="12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774" w:type="dxa"/>
            <w:vAlign w:val="center"/>
          </w:tcPr>
          <w:p w:rsidR="00131881" w:rsidRPr="003E2E8D" w:rsidRDefault="00131881" w:rsidP="000F07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Кухонный рабочий</w:t>
            </w:r>
          </w:p>
        </w:tc>
      </w:tr>
      <w:tr w:rsidR="00131881" w:rsidRPr="006C6F40" w:rsidTr="000F07D0">
        <w:trPr>
          <w:jc w:val="center"/>
        </w:trPr>
        <w:tc>
          <w:tcPr>
            <w:tcW w:w="540" w:type="dxa"/>
            <w:vAlign w:val="center"/>
          </w:tcPr>
          <w:p w:rsidR="00131881" w:rsidRPr="003E2E8D" w:rsidRDefault="00131881" w:rsidP="000F07D0">
            <w:pPr>
              <w:widowControl w:val="0"/>
              <w:numPr>
                <w:ilvl w:val="0"/>
                <w:numId w:val="1"/>
              </w:numPr>
              <w:suppressAutoHyphens/>
              <w:spacing w:before="120" w:after="12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774" w:type="dxa"/>
            <w:vAlign w:val="center"/>
          </w:tcPr>
          <w:p w:rsidR="00131881" w:rsidRPr="003E2E8D" w:rsidRDefault="00131881" w:rsidP="000F07D0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Мойщик посуды</w:t>
            </w:r>
          </w:p>
        </w:tc>
      </w:tr>
    </w:tbl>
    <w:p w:rsidR="00131881" w:rsidRDefault="00131881" w:rsidP="00131881"/>
    <w:p w:rsidR="00131881" w:rsidRPr="00297195" w:rsidRDefault="00131881" w:rsidP="00297195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297195">
        <w:rPr>
          <w:rFonts w:ascii="Times New Roman" w:hAnsi="Times New Roman" w:cs="Times New Roman"/>
          <w:b w:val="0"/>
        </w:rPr>
        <w:t>Приложение № 3</w:t>
      </w:r>
    </w:p>
    <w:p w:rsidR="00131881" w:rsidRDefault="00131881" w:rsidP="00131881">
      <w:pPr>
        <w:pStyle w:val="ConsPlusNormal"/>
        <w:jc w:val="right"/>
      </w:pPr>
      <w:r w:rsidRPr="00A33DC5">
        <w:t>к П</w:t>
      </w:r>
      <w:r>
        <w:t xml:space="preserve">оложению об организации обучения </w:t>
      </w:r>
    </w:p>
    <w:p w:rsidR="00131881" w:rsidRDefault="00131881" w:rsidP="00131881">
      <w:pPr>
        <w:pStyle w:val="ConsPlusNormal"/>
        <w:jc w:val="right"/>
      </w:pPr>
      <w:r>
        <w:t xml:space="preserve">по охране труда и проверки знания </w:t>
      </w:r>
    </w:p>
    <w:p w:rsidR="00131881" w:rsidRDefault="00131881" w:rsidP="00131881">
      <w:pPr>
        <w:pStyle w:val="ConsPlusNormal"/>
        <w:jc w:val="right"/>
      </w:pPr>
      <w:r>
        <w:t xml:space="preserve">требований охраны труда работников </w:t>
      </w:r>
    </w:p>
    <w:p w:rsidR="00131881" w:rsidRPr="00A33DC5" w:rsidRDefault="00131881" w:rsidP="00131881">
      <w:pPr>
        <w:pStyle w:val="ConsPlusNormal"/>
        <w:jc w:val="right"/>
      </w:pPr>
      <w:r>
        <w:t xml:space="preserve">МБОУ СОШ № 7 </w:t>
      </w:r>
      <w:proofErr w:type="spellStart"/>
      <w:r>
        <w:t>им.П.Д.Стерняевой</w:t>
      </w:r>
      <w:proofErr w:type="spellEnd"/>
      <w:r>
        <w:t xml:space="preserve"> </w:t>
      </w:r>
    </w:p>
    <w:p w:rsidR="00131881" w:rsidRDefault="00131881" w:rsidP="00131881">
      <w:pPr>
        <w:pStyle w:val="ConsPlusTitle"/>
        <w:jc w:val="center"/>
      </w:pPr>
    </w:p>
    <w:p w:rsidR="00131881" w:rsidRDefault="00131881" w:rsidP="00131881">
      <w:pPr>
        <w:pStyle w:val="ConsPlusTitle"/>
        <w:jc w:val="center"/>
      </w:pPr>
      <w:bookmarkStart w:id="2" w:name="_GoBack"/>
      <w:bookmarkEnd w:id="2"/>
    </w:p>
    <w:p w:rsidR="00131881" w:rsidRDefault="00131881" w:rsidP="00131881">
      <w:pPr>
        <w:pStyle w:val="ConsPlusTitle"/>
        <w:jc w:val="center"/>
      </w:pPr>
    </w:p>
    <w:p w:rsidR="00131881" w:rsidRPr="003E2E8D" w:rsidRDefault="00131881" w:rsidP="00131881">
      <w:pPr>
        <w:jc w:val="center"/>
        <w:rPr>
          <w:b/>
          <w:sz w:val="28"/>
          <w:szCs w:val="28"/>
        </w:rPr>
      </w:pPr>
      <w:r w:rsidRPr="003E2E8D">
        <w:rPr>
          <w:b/>
          <w:sz w:val="28"/>
          <w:szCs w:val="28"/>
        </w:rPr>
        <w:t>ПЕРЕЧЕНЬ</w:t>
      </w:r>
    </w:p>
    <w:p w:rsidR="00131881" w:rsidRDefault="00131881" w:rsidP="00131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E2E8D">
        <w:rPr>
          <w:b/>
          <w:sz w:val="28"/>
          <w:szCs w:val="28"/>
        </w:rPr>
        <w:t>должностей работников МБО</w:t>
      </w:r>
      <w:r>
        <w:rPr>
          <w:b/>
          <w:sz w:val="28"/>
          <w:szCs w:val="28"/>
        </w:rPr>
        <w:t xml:space="preserve">У СОШ № 7 им. </w:t>
      </w:r>
      <w:proofErr w:type="spellStart"/>
      <w:r>
        <w:rPr>
          <w:b/>
          <w:sz w:val="28"/>
          <w:szCs w:val="28"/>
        </w:rPr>
        <w:t>П.Д.Стерняевой</w:t>
      </w:r>
      <w:proofErr w:type="spellEnd"/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</w:t>
      </w:r>
    </w:p>
    <w:p w:rsidR="00131881" w:rsidRPr="003E2E8D" w:rsidRDefault="00131881" w:rsidP="0013188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которым</w:t>
      </w:r>
      <w:proofErr w:type="gramEnd"/>
      <w:r>
        <w:rPr>
          <w:b/>
          <w:sz w:val="28"/>
          <w:szCs w:val="28"/>
        </w:rPr>
        <w:t xml:space="preserve"> выдаются средства индивидуальной защиты</w:t>
      </w:r>
    </w:p>
    <w:p w:rsidR="00131881" w:rsidRDefault="00131881" w:rsidP="00131881">
      <w:pPr>
        <w:pStyle w:val="ConsPlusTitle"/>
        <w:jc w:val="center"/>
      </w:pPr>
    </w:p>
    <w:p w:rsidR="00131881" w:rsidRDefault="00131881" w:rsidP="00131881">
      <w:pPr>
        <w:pStyle w:val="ConsPlusTitle"/>
        <w:jc w:val="center"/>
      </w:pPr>
    </w:p>
    <w:p w:rsidR="00131881" w:rsidRDefault="00131881" w:rsidP="00131881">
      <w:pPr>
        <w:pStyle w:val="ConsPlusTitle"/>
        <w:jc w:val="center"/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71"/>
        <w:gridCol w:w="2551"/>
        <w:gridCol w:w="4678"/>
        <w:gridCol w:w="1876"/>
      </w:tblGrid>
      <w:tr w:rsidR="00131881" w:rsidRPr="0012158E" w:rsidTr="000F07D0">
        <w:trPr>
          <w:cantSplit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81" w:rsidRPr="0012158E" w:rsidRDefault="00131881" w:rsidP="000F07D0">
            <w:pPr>
              <w:pStyle w:val="a3"/>
              <w:ind w:firstLine="0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>№</w:t>
            </w:r>
            <w:r w:rsidRPr="0012158E">
              <w:rPr>
                <w:sz w:val="24"/>
                <w:szCs w:val="24"/>
              </w:rPr>
              <w:br/>
            </w:r>
            <w:proofErr w:type="gramStart"/>
            <w:r w:rsidRPr="0012158E">
              <w:rPr>
                <w:sz w:val="24"/>
                <w:szCs w:val="24"/>
              </w:rPr>
              <w:t>п</w:t>
            </w:r>
            <w:proofErr w:type="gramEnd"/>
            <w:r w:rsidRPr="0012158E">
              <w:rPr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81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должности.</w:t>
            </w:r>
          </w:p>
          <w:p w:rsidR="00131881" w:rsidRPr="0012158E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 выдачи.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81" w:rsidRPr="0012158E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>Наименование средств индивидуальной защиты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81" w:rsidRPr="0012158E" w:rsidRDefault="00131881" w:rsidP="000F07D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>Норма выдачи на</w:t>
            </w:r>
            <w:r w:rsidRPr="0012158E">
              <w:rPr>
                <w:sz w:val="24"/>
                <w:szCs w:val="24"/>
                <w:lang w:val="en-US"/>
              </w:rPr>
              <w:t> </w:t>
            </w:r>
            <w:r w:rsidRPr="0012158E">
              <w:rPr>
                <w:sz w:val="24"/>
                <w:szCs w:val="24"/>
              </w:rPr>
              <w:t>год</w:t>
            </w:r>
          </w:p>
          <w:p w:rsidR="00131881" w:rsidRPr="0012158E" w:rsidRDefault="00131881" w:rsidP="000F07D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>(единицы, комплекты)</w:t>
            </w:r>
          </w:p>
        </w:tc>
      </w:tr>
      <w:tr w:rsidR="00131881" w:rsidRPr="0012158E" w:rsidTr="000F07D0">
        <w:trPr>
          <w:cantSplit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81" w:rsidRPr="0012158E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81" w:rsidRPr="002C1B4A" w:rsidRDefault="00131881" w:rsidP="000F07D0">
            <w:pPr>
              <w:pStyle w:val="a3"/>
              <w:ind w:left="720" w:firstLine="0"/>
              <w:jc w:val="left"/>
              <w:rPr>
                <w:b/>
                <w:sz w:val="24"/>
                <w:szCs w:val="24"/>
              </w:rPr>
            </w:pPr>
            <w:r w:rsidRPr="002C1B4A">
              <w:rPr>
                <w:b/>
                <w:sz w:val="24"/>
                <w:szCs w:val="24"/>
              </w:rPr>
              <w:t>Дворник</w:t>
            </w:r>
          </w:p>
          <w:p w:rsidR="00131881" w:rsidRDefault="00131881" w:rsidP="000F07D0">
            <w:pPr>
              <w:pStyle w:val="a3"/>
              <w:ind w:left="720" w:firstLine="0"/>
              <w:jc w:val="left"/>
              <w:rPr>
                <w:sz w:val="24"/>
                <w:szCs w:val="24"/>
              </w:rPr>
            </w:pPr>
            <w:r w:rsidRPr="002C1B4A">
              <w:rPr>
                <w:sz w:val="24"/>
                <w:szCs w:val="24"/>
              </w:rPr>
              <w:t>Пункт 23,</w:t>
            </w:r>
            <w:r>
              <w:rPr>
                <w:sz w:val="24"/>
                <w:szCs w:val="24"/>
              </w:rPr>
              <w:t xml:space="preserve"> Приказ Минтруда и соцзащиты РФ от 09.12.2014 г, № 997н</w:t>
            </w:r>
          </w:p>
          <w:p w:rsidR="00131881" w:rsidRDefault="00131881" w:rsidP="000F07D0">
            <w:pPr>
              <w:pStyle w:val="a3"/>
              <w:ind w:left="720" w:firstLine="0"/>
              <w:rPr>
                <w:sz w:val="24"/>
                <w:szCs w:val="24"/>
              </w:rPr>
            </w:pPr>
          </w:p>
          <w:p w:rsidR="00131881" w:rsidRPr="0012158E" w:rsidRDefault="00131881" w:rsidP="000F07D0">
            <w:pPr>
              <w:pStyle w:val="a3"/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81" w:rsidRPr="0012158E" w:rsidRDefault="00131881" w:rsidP="000F07D0">
            <w:pPr>
              <w:pStyle w:val="a3"/>
              <w:ind w:firstLine="0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 xml:space="preserve">Костюм для защиты </w:t>
            </w:r>
          </w:p>
          <w:p w:rsidR="00131881" w:rsidRPr="0012158E" w:rsidRDefault="00131881" w:rsidP="000F07D0">
            <w:pPr>
              <w:pStyle w:val="a3"/>
              <w:ind w:firstLine="0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>Фартук из полимерных материалов с нагрудником</w:t>
            </w:r>
          </w:p>
          <w:p w:rsidR="00131881" w:rsidRPr="0012158E" w:rsidRDefault="00131881" w:rsidP="000F07D0">
            <w:pPr>
              <w:pStyle w:val="a3"/>
              <w:ind w:firstLine="0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 xml:space="preserve">Сапоги резиновые с </w:t>
            </w:r>
            <w:proofErr w:type="gramStart"/>
            <w:r w:rsidRPr="0012158E">
              <w:rPr>
                <w:sz w:val="24"/>
                <w:szCs w:val="24"/>
              </w:rPr>
              <w:t>защитным</w:t>
            </w:r>
            <w:proofErr w:type="gramEnd"/>
            <w:r w:rsidRPr="0012158E">
              <w:rPr>
                <w:sz w:val="24"/>
                <w:szCs w:val="24"/>
              </w:rPr>
              <w:t xml:space="preserve"> </w:t>
            </w:r>
            <w:proofErr w:type="spellStart"/>
            <w:r w:rsidRPr="0012158E">
              <w:rPr>
                <w:sz w:val="24"/>
                <w:szCs w:val="24"/>
              </w:rPr>
              <w:t>подноском</w:t>
            </w:r>
            <w:proofErr w:type="spellEnd"/>
          </w:p>
          <w:p w:rsidR="00131881" w:rsidRPr="0012158E" w:rsidRDefault="00131881" w:rsidP="000F07D0">
            <w:pPr>
              <w:pStyle w:val="a3"/>
              <w:ind w:firstLine="0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>Перчатки с полимерным покрытием</w:t>
            </w:r>
          </w:p>
          <w:p w:rsidR="00131881" w:rsidRPr="0012158E" w:rsidRDefault="00131881" w:rsidP="000F07D0">
            <w:pPr>
              <w:pStyle w:val="a3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12158E">
              <w:rPr>
                <w:b/>
                <w:sz w:val="24"/>
                <w:szCs w:val="24"/>
              </w:rPr>
              <w:t>Жилет сигнальный повышенной видимости</w:t>
            </w:r>
          </w:p>
          <w:p w:rsidR="00131881" w:rsidRPr="0012158E" w:rsidRDefault="00131881" w:rsidP="000F07D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2158E">
              <w:rPr>
                <w:b/>
                <w:sz w:val="24"/>
                <w:szCs w:val="24"/>
              </w:rPr>
              <w:t xml:space="preserve">Плащ непромокаемый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81" w:rsidRPr="0012158E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>1</w:t>
            </w:r>
          </w:p>
          <w:p w:rsidR="00131881" w:rsidRPr="0012158E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31881" w:rsidRPr="0012158E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>2</w:t>
            </w:r>
          </w:p>
          <w:p w:rsidR="00131881" w:rsidRPr="0012158E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>1</w:t>
            </w:r>
          </w:p>
          <w:p w:rsidR="00131881" w:rsidRPr="0012158E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>6 пар</w:t>
            </w:r>
          </w:p>
          <w:p w:rsidR="00131881" w:rsidRPr="0012158E" w:rsidRDefault="00131881" w:rsidP="000F07D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2158E">
              <w:rPr>
                <w:b/>
                <w:sz w:val="24"/>
                <w:szCs w:val="24"/>
              </w:rPr>
              <w:t>1</w:t>
            </w:r>
          </w:p>
          <w:p w:rsidR="00131881" w:rsidRPr="0012158E" w:rsidRDefault="00131881" w:rsidP="000F07D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31881" w:rsidRPr="0012158E" w:rsidRDefault="00131881" w:rsidP="000F07D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2158E">
              <w:rPr>
                <w:b/>
                <w:sz w:val="24"/>
                <w:szCs w:val="24"/>
              </w:rPr>
              <w:t>1 на 2 года</w:t>
            </w:r>
          </w:p>
          <w:p w:rsidR="00131881" w:rsidRPr="0012158E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31881" w:rsidRPr="0012158E" w:rsidTr="000F07D0">
        <w:trPr>
          <w:cantSplit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81" w:rsidRPr="0012158E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81" w:rsidRPr="002C1B4A" w:rsidRDefault="00131881" w:rsidP="000F07D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2C1B4A">
              <w:rPr>
                <w:b/>
                <w:sz w:val="24"/>
                <w:szCs w:val="24"/>
              </w:rPr>
              <w:t>Рабочий по комплексному обслуживанию и ремонту зданий</w:t>
            </w:r>
          </w:p>
          <w:p w:rsidR="00131881" w:rsidRPr="0012158E" w:rsidRDefault="00131881" w:rsidP="000F07D0">
            <w:pPr>
              <w:pStyle w:val="a3"/>
              <w:ind w:left="720" w:firstLine="0"/>
              <w:jc w:val="left"/>
              <w:rPr>
                <w:sz w:val="24"/>
                <w:szCs w:val="24"/>
              </w:rPr>
            </w:pPr>
            <w:r w:rsidRPr="002C1B4A">
              <w:rPr>
                <w:sz w:val="24"/>
                <w:szCs w:val="24"/>
              </w:rPr>
              <w:t>Пункт 135,</w:t>
            </w:r>
            <w:r>
              <w:rPr>
                <w:sz w:val="24"/>
                <w:szCs w:val="24"/>
              </w:rPr>
              <w:t xml:space="preserve"> Приказ Минтруда и соцзащиты РФ от 09.12.2014 г, № 997н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81" w:rsidRPr="0012158E" w:rsidRDefault="00131881" w:rsidP="000F07D0">
            <w:pPr>
              <w:pStyle w:val="a3"/>
              <w:ind w:firstLine="0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 xml:space="preserve">Костюм для защиты </w:t>
            </w:r>
          </w:p>
          <w:p w:rsidR="00131881" w:rsidRPr="0012158E" w:rsidRDefault="00131881" w:rsidP="000F07D0">
            <w:pPr>
              <w:pStyle w:val="a3"/>
              <w:ind w:firstLine="0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>Сапоги резиновые</w:t>
            </w:r>
          </w:p>
          <w:p w:rsidR="00131881" w:rsidRPr="0012158E" w:rsidRDefault="00131881" w:rsidP="000F07D0">
            <w:pPr>
              <w:pStyle w:val="a3"/>
              <w:ind w:firstLine="0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>Перчатки с полимерным покрытием</w:t>
            </w:r>
          </w:p>
          <w:p w:rsidR="00131881" w:rsidRPr="0012158E" w:rsidRDefault="00131881" w:rsidP="000F07D0">
            <w:pPr>
              <w:pStyle w:val="a3"/>
              <w:ind w:firstLine="0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>Перчатки резиновые</w:t>
            </w:r>
          </w:p>
          <w:p w:rsidR="00131881" w:rsidRPr="0012158E" w:rsidRDefault="00131881" w:rsidP="000F07D0">
            <w:pPr>
              <w:pStyle w:val="a3"/>
              <w:ind w:firstLine="0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>Щиток защитный лицевой или очки защитные</w:t>
            </w:r>
          </w:p>
          <w:p w:rsidR="00131881" w:rsidRPr="0012158E" w:rsidRDefault="00131881" w:rsidP="000F07D0">
            <w:pPr>
              <w:pStyle w:val="a3"/>
              <w:ind w:firstLine="0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>Средство для защиты органов дыхания фильтрующее</w:t>
            </w:r>
          </w:p>
          <w:p w:rsidR="00131881" w:rsidRPr="0012158E" w:rsidRDefault="00131881" w:rsidP="000F07D0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81" w:rsidRPr="0012158E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>1</w:t>
            </w:r>
          </w:p>
          <w:p w:rsidR="00131881" w:rsidRPr="0012158E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>1 пара</w:t>
            </w:r>
          </w:p>
          <w:p w:rsidR="00131881" w:rsidRPr="0012158E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>6 пар</w:t>
            </w:r>
          </w:p>
          <w:p w:rsidR="00131881" w:rsidRPr="0012158E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>12 пар</w:t>
            </w:r>
          </w:p>
          <w:p w:rsidR="00131881" w:rsidRPr="0012158E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31881" w:rsidRPr="0012158E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>до износа</w:t>
            </w:r>
          </w:p>
          <w:p w:rsidR="00131881" w:rsidRPr="0012158E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31881" w:rsidRPr="0012158E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>до износа</w:t>
            </w:r>
          </w:p>
        </w:tc>
      </w:tr>
      <w:tr w:rsidR="00131881" w:rsidRPr="0012158E" w:rsidTr="000F07D0">
        <w:trPr>
          <w:cantSplit/>
          <w:trHeight w:val="238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81" w:rsidRPr="0012158E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81" w:rsidRPr="002C1B4A" w:rsidRDefault="00131881" w:rsidP="000F07D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2C1B4A">
              <w:rPr>
                <w:b/>
                <w:sz w:val="24"/>
                <w:szCs w:val="24"/>
              </w:rPr>
              <w:t>Уборщик служебных помещений</w:t>
            </w:r>
          </w:p>
          <w:p w:rsidR="00131881" w:rsidRPr="0012158E" w:rsidRDefault="00131881" w:rsidP="000F07D0">
            <w:pPr>
              <w:pStyle w:val="a3"/>
              <w:ind w:left="720" w:firstLine="0"/>
              <w:jc w:val="left"/>
              <w:rPr>
                <w:sz w:val="24"/>
                <w:szCs w:val="24"/>
              </w:rPr>
            </w:pPr>
            <w:r w:rsidRPr="002C1B4A">
              <w:rPr>
                <w:sz w:val="24"/>
                <w:szCs w:val="24"/>
              </w:rPr>
              <w:t>Пункт 171,</w:t>
            </w:r>
            <w:r>
              <w:rPr>
                <w:sz w:val="24"/>
                <w:szCs w:val="24"/>
              </w:rPr>
              <w:t xml:space="preserve"> Приказ Минтруда и соцзащиты РФ от 09.12.2014 г, № 997н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81" w:rsidRPr="0012158E" w:rsidRDefault="00131881" w:rsidP="000F07D0">
            <w:pPr>
              <w:pStyle w:val="a3"/>
              <w:ind w:firstLine="0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>Костюм или халат для защиты</w:t>
            </w:r>
          </w:p>
          <w:p w:rsidR="00131881" w:rsidRPr="0012158E" w:rsidRDefault="00131881" w:rsidP="000F07D0">
            <w:pPr>
              <w:pStyle w:val="a3"/>
              <w:ind w:firstLine="0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>Перчатки с полимерным покрытием</w:t>
            </w:r>
          </w:p>
          <w:p w:rsidR="00131881" w:rsidRPr="0012158E" w:rsidRDefault="00131881" w:rsidP="000F07D0">
            <w:pPr>
              <w:pStyle w:val="a3"/>
              <w:ind w:firstLine="0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>Перчатки резиновые или из полимерных материалов</w:t>
            </w:r>
          </w:p>
          <w:p w:rsidR="00131881" w:rsidRPr="0012158E" w:rsidRDefault="00131881" w:rsidP="000F07D0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2158E">
              <w:rPr>
                <w:b/>
                <w:sz w:val="24"/>
                <w:szCs w:val="24"/>
              </w:rPr>
              <w:t>Сапоги резиновые</w:t>
            </w:r>
            <w:r w:rsidRPr="0012158E">
              <w:rPr>
                <w:sz w:val="24"/>
                <w:szCs w:val="24"/>
              </w:rPr>
              <w:t xml:space="preserve"> </w:t>
            </w:r>
            <w:r w:rsidRPr="0012158E">
              <w:rPr>
                <w:i/>
                <w:sz w:val="24"/>
                <w:szCs w:val="24"/>
              </w:rPr>
              <w:t>(при мытье полов и мест общего пользования)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81" w:rsidRPr="0012158E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>1</w:t>
            </w:r>
          </w:p>
          <w:p w:rsidR="00131881" w:rsidRPr="0012158E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>6 пар</w:t>
            </w:r>
          </w:p>
          <w:p w:rsidR="00131881" w:rsidRPr="0012158E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31881" w:rsidRPr="0012158E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>12 пар</w:t>
            </w:r>
          </w:p>
          <w:p w:rsidR="00131881" w:rsidRPr="0012158E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31881" w:rsidRPr="0012158E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31881" w:rsidRPr="0012158E" w:rsidRDefault="00131881" w:rsidP="000F07D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12158E">
              <w:rPr>
                <w:b/>
                <w:sz w:val="24"/>
                <w:szCs w:val="24"/>
              </w:rPr>
              <w:t>1 пара</w:t>
            </w:r>
          </w:p>
        </w:tc>
      </w:tr>
      <w:tr w:rsidR="00131881" w:rsidRPr="0012158E" w:rsidTr="000F07D0">
        <w:trPr>
          <w:cantSplit/>
          <w:trHeight w:val="98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81" w:rsidRPr="0012158E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81" w:rsidRPr="002C1B4A" w:rsidRDefault="00131881" w:rsidP="000F07D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2C1B4A">
              <w:rPr>
                <w:b/>
                <w:sz w:val="24"/>
                <w:szCs w:val="24"/>
              </w:rPr>
              <w:t>Кладовщик</w:t>
            </w:r>
          </w:p>
          <w:p w:rsidR="00131881" w:rsidRPr="0012158E" w:rsidRDefault="00131881" w:rsidP="000F07D0">
            <w:pPr>
              <w:pStyle w:val="a3"/>
              <w:ind w:left="720" w:firstLine="0"/>
              <w:jc w:val="left"/>
              <w:rPr>
                <w:sz w:val="24"/>
                <w:szCs w:val="24"/>
              </w:rPr>
            </w:pPr>
            <w:r w:rsidRPr="002C1B4A">
              <w:rPr>
                <w:sz w:val="24"/>
                <w:szCs w:val="24"/>
              </w:rPr>
              <w:t>Пункт 23,</w:t>
            </w:r>
            <w:r>
              <w:rPr>
                <w:sz w:val="24"/>
                <w:szCs w:val="24"/>
              </w:rPr>
              <w:t xml:space="preserve"> Приказ Минтруда и соцзащиты РФ от 09.12.2014 г, № 997н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81" w:rsidRPr="0012158E" w:rsidRDefault="00131881" w:rsidP="000F07D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>Костюм или халат для защиты</w:t>
            </w:r>
          </w:p>
          <w:p w:rsidR="00131881" w:rsidRPr="0012158E" w:rsidRDefault="00131881" w:rsidP="000F07D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81" w:rsidRPr="0012158E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>1</w:t>
            </w:r>
          </w:p>
          <w:p w:rsidR="00131881" w:rsidRPr="0012158E" w:rsidRDefault="00131881" w:rsidP="000F07D0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131881" w:rsidRPr="0012158E" w:rsidTr="000F07D0">
        <w:trPr>
          <w:cantSplit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81" w:rsidRPr="0012158E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81" w:rsidRPr="002C1B4A" w:rsidRDefault="00131881" w:rsidP="000F07D0">
            <w:pPr>
              <w:pStyle w:val="a3"/>
              <w:ind w:firstLine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2C1B4A">
              <w:rPr>
                <w:b/>
                <w:iCs/>
                <w:color w:val="000000"/>
                <w:sz w:val="24"/>
                <w:szCs w:val="24"/>
              </w:rPr>
              <w:t>Библиотекарь</w:t>
            </w:r>
          </w:p>
          <w:p w:rsidR="00131881" w:rsidRPr="00ED4AF9" w:rsidRDefault="00131881" w:rsidP="000F07D0">
            <w:pPr>
              <w:pStyle w:val="a3"/>
              <w:ind w:left="720" w:firstLine="0"/>
              <w:jc w:val="left"/>
              <w:rPr>
                <w:b/>
                <w:sz w:val="24"/>
                <w:szCs w:val="24"/>
              </w:rPr>
            </w:pPr>
            <w:r w:rsidRPr="002C1B4A">
              <w:rPr>
                <w:sz w:val="24"/>
                <w:szCs w:val="24"/>
              </w:rPr>
              <w:t>Пункт 30,</w:t>
            </w:r>
            <w:r>
              <w:rPr>
                <w:sz w:val="24"/>
                <w:szCs w:val="24"/>
              </w:rPr>
              <w:t xml:space="preserve"> Приказ Минтруда и соцзащиты РФ от 09.12.2014 г, № 997н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81" w:rsidRDefault="00131881" w:rsidP="000F07D0">
            <w:pPr>
              <w:pStyle w:val="a3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12158E">
              <w:rPr>
                <w:iCs/>
                <w:color w:val="000000"/>
                <w:sz w:val="24"/>
                <w:szCs w:val="24"/>
              </w:rPr>
              <w:t>Костюм или халат для защиты</w:t>
            </w:r>
          </w:p>
          <w:p w:rsidR="00131881" w:rsidRPr="0012158E" w:rsidRDefault="00131881" w:rsidP="000F07D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81" w:rsidRPr="0012158E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2158E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131881" w:rsidRPr="0012158E" w:rsidTr="000F07D0">
        <w:trPr>
          <w:cantSplit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81" w:rsidRPr="0012158E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81" w:rsidRPr="002C1B4A" w:rsidRDefault="00131881" w:rsidP="000F07D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2C1B4A">
              <w:rPr>
                <w:b/>
                <w:sz w:val="24"/>
                <w:szCs w:val="24"/>
              </w:rPr>
              <w:t>Повар</w:t>
            </w:r>
          </w:p>
          <w:p w:rsidR="00131881" w:rsidRPr="0012158E" w:rsidRDefault="00131881" w:rsidP="000F07D0">
            <w:pPr>
              <w:pStyle w:val="a3"/>
              <w:ind w:left="720" w:firstLine="0"/>
              <w:jc w:val="left"/>
              <w:rPr>
                <w:sz w:val="24"/>
                <w:szCs w:val="24"/>
              </w:rPr>
            </w:pPr>
            <w:r w:rsidRPr="002C1B4A">
              <w:rPr>
                <w:sz w:val="24"/>
                <w:szCs w:val="24"/>
              </w:rPr>
              <w:t>Пункт 122,</w:t>
            </w:r>
            <w:r>
              <w:rPr>
                <w:sz w:val="24"/>
                <w:szCs w:val="24"/>
              </w:rPr>
              <w:t xml:space="preserve"> Приказ Минтруда и соцзащиты РФ от 09.12.2014 г, № 997н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81" w:rsidRPr="0012158E" w:rsidRDefault="00131881" w:rsidP="000F07D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>Костюм  для защиты</w:t>
            </w:r>
          </w:p>
          <w:p w:rsidR="00131881" w:rsidRPr="0012158E" w:rsidRDefault="00131881" w:rsidP="000F07D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>Фартук из полимерных материалов с нагрудником</w:t>
            </w:r>
          </w:p>
          <w:p w:rsidR="00131881" w:rsidRPr="0012158E" w:rsidRDefault="00131881" w:rsidP="000F07D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>Нарукавники из полимерных материалов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81" w:rsidRPr="0012158E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>1</w:t>
            </w:r>
          </w:p>
          <w:p w:rsidR="00131881" w:rsidRPr="0012158E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31881" w:rsidRPr="0012158E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>1</w:t>
            </w:r>
          </w:p>
          <w:p w:rsidR="00131881" w:rsidRPr="0012158E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>до износа</w:t>
            </w:r>
          </w:p>
        </w:tc>
      </w:tr>
      <w:tr w:rsidR="00131881" w:rsidRPr="0012158E" w:rsidTr="000F07D0">
        <w:trPr>
          <w:cantSplit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81" w:rsidRPr="0012158E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81" w:rsidRPr="002C1B4A" w:rsidRDefault="00131881" w:rsidP="000F07D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2C1B4A">
              <w:rPr>
                <w:b/>
                <w:sz w:val="24"/>
                <w:szCs w:val="24"/>
              </w:rPr>
              <w:t>Мойщик посуды</w:t>
            </w:r>
          </w:p>
          <w:p w:rsidR="00131881" w:rsidRPr="0012158E" w:rsidRDefault="00131881" w:rsidP="000F07D0">
            <w:pPr>
              <w:pStyle w:val="a3"/>
              <w:ind w:left="720" w:firstLine="0"/>
              <w:jc w:val="left"/>
              <w:rPr>
                <w:sz w:val="24"/>
                <w:szCs w:val="24"/>
              </w:rPr>
            </w:pPr>
            <w:r w:rsidRPr="002C1B4A">
              <w:rPr>
                <w:sz w:val="24"/>
                <w:szCs w:val="24"/>
              </w:rPr>
              <w:t>Пункт 92,</w:t>
            </w:r>
            <w:r>
              <w:rPr>
                <w:sz w:val="24"/>
                <w:szCs w:val="24"/>
              </w:rPr>
              <w:t xml:space="preserve"> Приказ Минтруда и соцзащиты РФ от 09.12.2014 г, № 997н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81" w:rsidRPr="0012158E" w:rsidRDefault="00131881" w:rsidP="000F07D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>Костюм для защиты</w:t>
            </w:r>
          </w:p>
          <w:p w:rsidR="00131881" w:rsidRPr="0012158E" w:rsidRDefault="00131881" w:rsidP="000F07D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>Фартук из полимерных материалов с нагрудником</w:t>
            </w:r>
          </w:p>
          <w:p w:rsidR="00131881" w:rsidRPr="0012158E" w:rsidRDefault="00131881" w:rsidP="000F07D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>Нарукавники из полимерных материалов</w:t>
            </w:r>
          </w:p>
          <w:p w:rsidR="00131881" w:rsidRPr="0012158E" w:rsidRDefault="00131881" w:rsidP="000F07D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>Перчатки резиновые или из полимерных материалов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81" w:rsidRPr="0012158E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>1</w:t>
            </w:r>
          </w:p>
          <w:p w:rsidR="00131881" w:rsidRPr="0012158E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31881" w:rsidRPr="0012158E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31881" w:rsidRPr="0012158E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>до износа</w:t>
            </w:r>
          </w:p>
          <w:p w:rsidR="00131881" w:rsidRPr="0012158E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31881" w:rsidRPr="0012158E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>12 пар</w:t>
            </w:r>
          </w:p>
        </w:tc>
      </w:tr>
      <w:tr w:rsidR="00131881" w:rsidRPr="0012158E" w:rsidTr="000F07D0">
        <w:trPr>
          <w:cantSplit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81" w:rsidRPr="0012158E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81" w:rsidRPr="002C1B4A" w:rsidRDefault="00131881" w:rsidP="000F07D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2C1B4A">
              <w:rPr>
                <w:b/>
                <w:sz w:val="24"/>
                <w:szCs w:val="24"/>
              </w:rPr>
              <w:t>Водитель</w:t>
            </w:r>
          </w:p>
          <w:p w:rsidR="00131881" w:rsidRDefault="00131881" w:rsidP="000F07D0">
            <w:pPr>
              <w:pStyle w:val="a3"/>
              <w:ind w:left="720" w:firstLine="0"/>
              <w:jc w:val="left"/>
              <w:rPr>
                <w:sz w:val="24"/>
                <w:szCs w:val="24"/>
              </w:rPr>
            </w:pPr>
            <w:r w:rsidRPr="002C1B4A">
              <w:rPr>
                <w:sz w:val="24"/>
                <w:szCs w:val="24"/>
              </w:rPr>
              <w:t>Пункт 39,</w:t>
            </w:r>
            <w:r>
              <w:rPr>
                <w:sz w:val="24"/>
                <w:szCs w:val="24"/>
              </w:rPr>
              <w:t xml:space="preserve"> Приказ Минтруда и соцзащиты РФ от 09.12.2014 г, № 997н</w:t>
            </w:r>
          </w:p>
          <w:p w:rsidR="00131881" w:rsidRDefault="00131881" w:rsidP="000F07D0">
            <w:pPr>
              <w:pStyle w:val="a3"/>
              <w:ind w:left="720" w:firstLine="0"/>
              <w:jc w:val="left"/>
              <w:rPr>
                <w:sz w:val="24"/>
                <w:szCs w:val="24"/>
              </w:rPr>
            </w:pPr>
            <w:r w:rsidRPr="00E51397">
              <w:rPr>
                <w:b/>
                <w:sz w:val="24"/>
                <w:szCs w:val="24"/>
              </w:rPr>
              <w:t>Пункт 2,</w:t>
            </w:r>
            <w:r>
              <w:rPr>
                <w:sz w:val="24"/>
                <w:szCs w:val="24"/>
              </w:rPr>
              <w:t xml:space="preserve"> </w:t>
            </w:r>
          </w:p>
          <w:p w:rsidR="00131881" w:rsidRDefault="00131881" w:rsidP="000F07D0">
            <w:pPr>
              <w:pStyle w:val="a3"/>
              <w:ind w:left="7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sz w:val="24"/>
                <w:szCs w:val="24"/>
              </w:rPr>
              <w:t xml:space="preserve"> РФ от 20.04.2006 г, </w:t>
            </w:r>
          </w:p>
          <w:p w:rsidR="00131881" w:rsidRPr="00ED4AF9" w:rsidRDefault="00131881" w:rsidP="000F07D0">
            <w:pPr>
              <w:pStyle w:val="a3"/>
              <w:ind w:left="720"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№ 297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81" w:rsidRPr="0012158E" w:rsidRDefault="00131881" w:rsidP="000F07D0">
            <w:pPr>
              <w:pStyle w:val="a3"/>
              <w:ind w:firstLine="0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>Костюм из смешанных тканей</w:t>
            </w:r>
          </w:p>
          <w:p w:rsidR="00131881" w:rsidRPr="0012158E" w:rsidRDefault="00131881" w:rsidP="000F07D0">
            <w:pPr>
              <w:pStyle w:val="a3"/>
              <w:ind w:firstLine="0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>Перчатки трикотажные с полимерным покрытием</w:t>
            </w:r>
          </w:p>
          <w:p w:rsidR="00131881" w:rsidRPr="0012158E" w:rsidRDefault="00131881" w:rsidP="000F07D0">
            <w:pPr>
              <w:pStyle w:val="a3"/>
              <w:ind w:firstLine="0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>Перчатки резиновые</w:t>
            </w:r>
          </w:p>
          <w:p w:rsidR="00131881" w:rsidRPr="0012158E" w:rsidRDefault="00131881" w:rsidP="000F07D0">
            <w:pPr>
              <w:pStyle w:val="a3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12158E">
              <w:rPr>
                <w:b/>
                <w:sz w:val="24"/>
                <w:szCs w:val="24"/>
              </w:rPr>
              <w:t>Жилет сигнальный 2 класса защиты</w:t>
            </w:r>
          </w:p>
          <w:p w:rsidR="00131881" w:rsidRPr="0012158E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81" w:rsidRPr="0012158E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>1</w:t>
            </w:r>
          </w:p>
          <w:p w:rsidR="00131881" w:rsidRPr="0012158E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31881" w:rsidRPr="0012158E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>12 пар</w:t>
            </w:r>
          </w:p>
          <w:p w:rsidR="00131881" w:rsidRPr="0012158E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>дежурные</w:t>
            </w:r>
          </w:p>
          <w:p w:rsidR="00131881" w:rsidRPr="0012158E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31881" w:rsidRPr="0012158E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>1</w:t>
            </w:r>
          </w:p>
        </w:tc>
      </w:tr>
      <w:tr w:rsidR="00131881" w:rsidRPr="0012158E" w:rsidTr="000F07D0">
        <w:trPr>
          <w:cantSplit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81" w:rsidRPr="0012158E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81" w:rsidRPr="002C1B4A" w:rsidRDefault="00131881" w:rsidP="000F07D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2C1B4A">
              <w:rPr>
                <w:b/>
                <w:sz w:val="24"/>
                <w:szCs w:val="24"/>
              </w:rPr>
              <w:t>Кухонный рабочий</w:t>
            </w:r>
          </w:p>
          <w:p w:rsidR="00131881" w:rsidRPr="0012158E" w:rsidRDefault="00131881" w:rsidP="000F07D0">
            <w:pPr>
              <w:pStyle w:val="a3"/>
              <w:ind w:left="720" w:firstLine="0"/>
              <w:jc w:val="left"/>
              <w:rPr>
                <w:sz w:val="24"/>
                <w:szCs w:val="24"/>
              </w:rPr>
            </w:pPr>
            <w:r w:rsidRPr="002C1B4A">
              <w:rPr>
                <w:sz w:val="24"/>
                <w:szCs w:val="24"/>
              </w:rPr>
              <w:t>Пункт 23,</w:t>
            </w:r>
            <w:r>
              <w:rPr>
                <w:sz w:val="24"/>
                <w:szCs w:val="24"/>
              </w:rPr>
              <w:t xml:space="preserve"> Приказ Минтруда и соцзащиты РФ от 09.12.2014 г, № 997н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81" w:rsidRPr="0012158E" w:rsidRDefault="00131881" w:rsidP="000F07D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>Костюм или халат для защиты</w:t>
            </w:r>
          </w:p>
          <w:p w:rsidR="00131881" w:rsidRPr="0012158E" w:rsidRDefault="00131881" w:rsidP="000F07D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>Нарукавники из полимерных материалов</w:t>
            </w:r>
          </w:p>
          <w:p w:rsidR="00131881" w:rsidRPr="0012158E" w:rsidRDefault="00131881" w:rsidP="000F07D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>Перчатки резиновые или из полимерных материалов</w:t>
            </w:r>
          </w:p>
          <w:p w:rsidR="00131881" w:rsidRPr="0012158E" w:rsidRDefault="00131881" w:rsidP="000F07D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>Фартук из полимерных материалов с нагрудником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81" w:rsidRPr="0012158E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>1</w:t>
            </w:r>
          </w:p>
          <w:p w:rsidR="00131881" w:rsidRPr="0012158E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>до износа</w:t>
            </w:r>
          </w:p>
          <w:p w:rsidR="00131881" w:rsidRPr="0012158E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31881" w:rsidRPr="0012158E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>6 пар</w:t>
            </w:r>
          </w:p>
          <w:p w:rsidR="00131881" w:rsidRPr="0012158E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  <w:p w:rsidR="00131881" w:rsidRPr="0012158E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2158E">
              <w:rPr>
                <w:sz w:val="24"/>
                <w:szCs w:val="24"/>
              </w:rPr>
              <w:t xml:space="preserve">2 </w:t>
            </w:r>
          </w:p>
          <w:p w:rsidR="00131881" w:rsidRPr="0012158E" w:rsidRDefault="00131881" w:rsidP="000F07D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131881" w:rsidRDefault="00131881" w:rsidP="00131881">
      <w:pPr>
        <w:pStyle w:val="ConsPlusTitle"/>
        <w:jc w:val="center"/>
      </w:pPr>
    </w:p>
    <w:p w:rsidR="00131881" w:rsidRDefault="00131881" w:rsidP="00131881">
      <w:pPr>
        <w:pStyle w:val="ConsPlusTitle"/>
        <w:jc w:val="center"/>
      </w:pPr>
    </w:p>
    <w:p w:rsidR="00297195" w:rsidRDefault="00297195" w:rsidP="00297195">
      <w:pPr>
        <w:pStyle w:val="ConsPlusNormal"/>
        <w:jc w:val="right"/>
        <w:outlineLvl w:val="1"/>
      </w:pPr>
      <w:r>
        <w:t>Приложение № 4</w:t>
      </w:r>
    </w:p>
    <w:p w:rsidR="00297195" w:rsidRDefault="00297195" w:rsidP="00297195">
      <w:pPr>
        <w:pStyle w:val="ConsPlusNormal"/>
        <w:jc w:val="right"/>
      </w:pPr>
      <w:r>
        <w:t xml:space="preserve">к Положению об организации обучения </w:t>
      </w:r>
    </w:p>
    <w:p w:rsidR="00297195" w:rsidRDefault="00297195" w:rsidP="00297195">
      <w:pPr>
        <w:pStyle w:val="ConsPlusNormal"/>
        <w:jc w:val="right"/>
      </w:pPr>
      <w:r>
        <w:t xml:space="preserve">по охране труда и проверки знания </w:t>
      </w:r>
    </w:p>
    <w:p w:rsidR="00297195" w:rsidRDefault="00297195" w:rsidP="00297195">
      <w:pPr>
        <w:pStyle w:val="ConsPlusNormal"/>
        <w:jc w:val="right"/>
      </w:pPr>
      <w:r>
        <w:t xml:space="preserve">требований охраны труда работников </w:t>
      </w:r>
    </w:p>
    <w:p w:rsidR="00297195" w:rsidRDefault="00297195" w:rsidP="00297195">
      <w:pPr>
        <w:pStyle w:val="ConsPlusNormal"/>
        <w:jc w:val="right"/>
      </w:pPr>
      <w:r>
        <w:t xml:space="preserve">МБОУ СОШ № 7 </w:t>
      </w:r>
      <w:proofErr w:type="spellStart"/>
      <w:r>
        <w:t>им.П.Д.Стерняевой</w:t>
      </w:r>
      <w:proofErr w:type="spellEnd"/>
      <w:r>
        <w:t xml:space="preserve"> </w:t>
      </w:r>
    </w:p>
    <w:p w:rsidR="00297195" w:rsidRDefault="00297195" w:rsidP="00297195">
      <w:pPr>
        <w:pStyle w:val="ConsPlusTitle"/>
        <w:jc w:val="center"/>
      </w:pPr>
    </w:p>
    <w:p w:rsidR="00297195" w:rsidRDefault="00297195" w:rsidP="00297195">
      <w:pPr>
        <w:pStyle w:val="ConsPlusTitle"/>
        <w:jc w:val="center"/>
      </w:pPr>
    </w:p>
    <w:p w:rsidR="00297195" w:rsidRDefault="00297195" w:rsidP="00297195">
      <w:pPr>
        <w:jc w:val="center"/>
        <w:rPr>
          <w:b/>
          <w:sz w:val="28"/>
          <w:szCs w:val="28"/>
        </w:rPr>
      </w:pPr>
      <w:r w:rsidRPr="00A33DC5">
        <w:t xml:space="preserve"> </w:t>
      </w:r>
      <w:r w:rsidRPr="008F70F6">
        <w:rPr>
          <w:b/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 и содержание</w:t>
      </w:r>
      <w:r w:rsidRPr="008F70F6">
        <w:rPr>
          <w:b/>
          <w:sz w:val="28"/>
          <w:szCs w:val="28"/>
        </w:rPr>
        <w:t xml:space="preserve"> вводного инструктажа по охране труда</w:t>
      </w:r>
    </w:p>
    <w:p w:rsidR="00297195" w:rsidRPr="008F70F6" w:rsidRDefault="00297195" w:rsidP="00297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>работающих</w:t>
      </w:r>
      <w:proofErr w:type="gramEnd"/>
      <w:r>
        <w:rPr>
          <w:b/>
          <w:sz w:val="28"/>
          <w:szCs w:val="28"/>
        </w:rPr>
        <w:t xml:space="preserve"> МБОУ СОШ № 7 им. </w:t>
      </w:r>
      <w:proofErr w:type="spellStart"/>
      <w:r>
        <w:rPr>
          <w:b/>
          <w:sz w:val="28"/>
          <w:szCs w:val="28"/>
        </w:rPr>
        <w:t>П.Д.Стерняевой</w:t>
      </w:r>
      <w:proofErr w:type="spellEnd"/>
      <w:r>
        <w:rPr>
          <w:b/>
          <w:sz w:val="28"/>
          <w:szCs w:val="28"/>
        </w:rPr>
        <w:t xml:space="preserve"> </w:t>
      </w:r>
    </w:p>
    <w:p w:rsidR="00297195" w:rsidRPr="008F70F6" w:rsidRDefault="00297195" w:rsidP="00297195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6814"/>
        <w:gridCol w:w="2147"/>
      </w:tblGrid>
      <w:tr w:rsidR="00297195" w:rsidRPr="008F70F6" w:rsidTr="00C631E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95" w:rsidRPr="008F70F6" w:rsidRDefault="00297195" w:rsidP="00C631E4">
            <w:pPr>
              <w:jc w:val="both"/>
              <w:rPr>
                <w:b/>
                <w:lang w:eastAsia="en-US"/>
              </w:rPr>
            </w:pPr>
            <w:r w:rsidRPr="008F70F6">
              <w:rPr>
                <w:b/>
              </w:rPr>
              <w:t xml:space="preserve">№ </w:t>
            </w:r>
            <w:proofErr w:type="gramStart"/>
            <w:r w:rsidRPr="008F70F6">
              <w:rPr>
                <w:b/>
              </w:rPr>
              <w:t>п</w:t>
            </w:r>
            <w:proofErr w:type="gramEnd"/>
            <w:r w:rsidRPr="008F70F6">
              <w:rPr>
                <w:b/>
              </w:rPr>
              <w:t>/п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95" w:rsidRPr="008F70F6" w:rsidRDefault="00297195" w:rsidP="00C631E4">
            <w:pPr>
              <w:jc w:val="both"/>
              <w:rPr>
                <w:b/>
                <w:lang w:eastAsia="en-US"/>
              </w:rPr>
            </w:pPr>
            <w:r w:rsidRPr="008F70F6">
              <w:rPr>
                <w:b/>
              </w:rPr>
              <w:t>Наименование темы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95" w:rsidRPr="008F70F6" w:rsidRDefault="00297195" w:rsidP="00C631E4">
            <w:pPr>
              <w:jc w:val="both"/>
              <w:rPr>
                <w:b/>
                <w:lang w:eastAsia="en-US"/>
              </w:rPr>
            </w:pPr>
            <w:r w:rsidRPr="008F70F6">
              <w:rPr>
                <w:b/>
              </w:rPr>
              <w:t>Количество часов</w:t>
            </w:r>
          </w:p>
        </w:tc>
      </w:tr>
      <w:tr w:rsidR="00297195" w:rsidRPr="00946BF4" w:rsidTr="00C631E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95" w:rsidRPr="00946BF4" w:rsidRDefault="00297195" w:rsidP="00C631E4">
            <w:pPr>
              <w:jc w:val="both"/>
              <w:rPr>
                <w:lang w:eastAsia="en-US"/>
              </w:rPr>
            </w:pPr>
            <w:r w:rsidRPr="00946BF4">
              <w:lastRenderedPageBreak/>
              <w:t>1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95" w:rsidRPr="00D60647" w:rsidRDefault="00297195" w:rsidP="00C631E4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D60647">
              <w:rPr>
                <w:sz w:val="28"/>
                <w:szCs w:val="28"/>
              </w:rPr>
              <w:t>Сведения об организации. Политика и цели работодателя в области охраны труда.</w:t>
            </w:r>
          </w:p>
          <w:p w:rsidR="00297195" w:rsidRPr="00946BF4" w:rsidRDefault="00297195" w:rsidP="00C631E4">
            <w:pPr>
              <w:shd w:val="clear" w:color="auto" w:fill="FFFFFF"/>
              <w:spacing w:line="315" w:lineRule="atLeast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95" w:rsidRPr="00946BF4" w:rsidRDefault="00297195" w:rsidP="00C631E4">
            <w:pPr>
              <w:jc w:val="both"/>
              <w:rPr>
                <w:lang w:eastAsia="en-US"/>
              </w:rPr>
            </w:pPr>
            <w:r w:rsidRPr="00946BF4">
              <w:t>0,10</w:t>
            </w:r>
          </w:p>
        </w:tc>
      </w:tr>
      <w:tr w:rsidR="00297195" w:rsidRPr="00946BF4" w:rsidTr="00C631E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95" w:rsidRPr="00946BF4" w:rsidRDefault="00297195" w:rsidP="00C631E4">
            <w:pPr>
              <w:jc w:val="both"/>
              <w:rPr>
                <w:lang w:eastAsia="en-US"/>
              </w:rPr>
            </w:pPr>
            <w:r w:rsidRPr="00946BF4">
              <w:t>2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95" w:rsidRPr="00D60647" w:rsidRDefault="00297195" w:rsidP="00C631E4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D60647">
              <w:rPr>
                <w:sz w:val="28"/>
                <w:szCs w:val="28"/>
              </w:rPr>
              <w:t xml:space="preserve">Общие правила поведения работающих на территории организации в </w:t>
            </w:r>
            <w:r>
              <w:rPr>
                <w:sz w:val="28"/>
                <w:szCs w:val="28"/>
              </w:rPr>
              <w:t xml:space="preserve">служебных </w:t>
            </w:r>
            <w:r w:rsidRPr="00D60647">
              <w:rPr>
                <w:sz w:val="28"/>
                <w:szCs w:val="28"/>
              </w:rPr>
              <w:t>помещениях.</w:t>
            </w:r>
            <w:proofErr w:type="gramEnd"/>
            <w:r w:rsidRPr="00D60647">
              <w:rPr>
                <w:sz w:val="28"/>
                <w:szCs w:val="28"/>
              </w:rPr>
              <w:t xml:space="preserve"> Источники опасности, действующие на всех работников, находящихся на территории организации.</w:t>
            </w:r>
          </w:p>
          <w:p w:rsidR="00297195" w:rsidRPr="00946BF4" w:rsidRDefault="00297195" w:rsidP="00C631E4">
            <w:pPr>
              <w:shd w:val="clear" w:color="auto" w:fill="FFFFFF"/>
              <w:spacing w:line="315" w:lineRule="atLeast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95" w:rsidRPr="00946BF4" w:rsidRDefault="00297195" w:rsidP="00C631E4">
            <w:pPr>
              <w:jc w:val="both"/>
              <w:rPr>
                <w:lang w:eastAsia="en-US"/>
              </w:rPr>
            </w:pPr>
            <w:r w:rsidRPr="00946BF4">
              <w:t>0,</w:t>
            </w:r>
            <w:r>
              <w:t>10</w:t>
            </w:r>
          </w:p>
        </w:tc>
      </w:tr>
      <w:tr w:rsidR="00297195" w:rsidRPr="00946BF4" w:rsidTr="00C631E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95" w:rsidRPr="00946BF4" w:rsidRDefault="00297195" w:rsidP="00C631E4">
            <w:pPr>
              <w:jc w:val="both"/>
              <w:rPr>
                <w:lang w:eastAsia="en-US"/>
              </w:rPr>
            </w:pPr>
            <w:r w:rsidRPr="00946BF4">
              <w:t>3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95" w:rsidRPr="00D60647" w:rsidRDefault="00297195" w:rsidP="00C631E4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D60647">
              <w:rPr>
                <w:sz w:val="28"/>
                <w:szCs w:val="28"/>
              </w:rPr>
              <w:t>Расположение основных служб, вспомогательных помещений. Средства обеспечения производственной санитарии и личной гигиены.</w:t>
            </w:r>
          </w:p>
          <w:p w:rsidR="00297195" w:rsidRPr="00946BF4" w:rsidRDefault="00297195" w:rsidP="00C631E4">
            <w:pPr>
              <w:shd w:val="clear" w:color="auto" w:fill="FFFFFF"/>
              <w:spacing w:line="315" w:lineRule="atLeast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95" w:rsidRPr="00946BF4" w:rsidRDefault="00297195" w:rsidP="00C631E4">
            <w:pPr>
              <w:jc w:val="both"/>
              <w:rPr>
                <w:lang w:eastAsia="en-US"/>
              </w:rPr>
            </w:pPr>
            <w:r>
              <w:t>0,10</w:t>
            </w:r>
          </w:p>
        </w:tc>
      </w:tr>
      <w:tr w:rsidR="00297195" w:rsidRPr="00946BF4" w:rsidTr="00C631E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95" w:rsidRPr="00946BF4" w:rsidRDefault="00297195" w:rsidP="00C631E4">
            <w:pPr>
              <w:jc w:val="both"/>
              <w:rPr>
                <w:lang w:eastAsia="en-US"/>
              </w:rPr>
            </w:pPr>
            <w:r w:rsidRPr="00946BF4">
              <w:t>4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95" w:rsidRPr="00D60647" w:rsidRDefault="00297195" w:rsidP="00C631E4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D60647">
              <w:rPr>
                <w:sz w:val="28"/>
                <w:szCs w:val="28"/>
              </w:rPr>
              <w:t>Обстоятельства и причины отдельных характерных несчастных случаев на производстве, аварий, пожаров, происшедших на аналогичных производствах из-за нарушения требований охраны труда.</w:t>
            </w:r>
          </w:p>
          <w:p w:rsidR="00297195" w:rsidRPr="00946BF4" w:rsidRDefault="00297195" w:rsidP="00C631E4">
            <w:pPr>
              <w:shd w:val="clear" w:color="auto" w:fill="FFFFFF"/>
              <w:spacing w:line="315" w:lineRule="atLeast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95" w:rsidRPr="00946BF4" w:rsidRDefault="00297195" w:rsidP="00C631E4">
            <w:pPr>
              <w:jc w:val="both"/>
              <w:rPr>
                <w:lang w:eastAsia="en-US"/>
              </w:rPr>
            </w:pPr>
            <w:r w:rsidRPr="00946BF4">
              <w:t>0,10</w:t>
            </w:r>
          </w:p>
        </w:tc>
      </w:tr>
      <w:tr w:rsidR="00297195" w:rsidRPr="00946BF4" w:rsidTr="00C631E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95" w:rsidRPr="00946BF4" w:rsidRDefault="00297195" w:rsidP="00C631E4">
            <w:pPr>
              <w:jc w:val="both"/>
              <w:rPr>
                <w:lang w:eastAsia="en-US"/>
              </w:rPr>
            </w:pPr>
            <w:r w:rsidRPr="00946BF4">
              <w:t>5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95" w:rsidRPr="00D60647" w:rsidRDefault="00297195" w:rsidP="00C631E4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D60647">
              <w:rPr>
                <w:sz w:val="28"/>
                <w:szCs w:val="28"/>
              </w:rPr>
              <w:t>Действия работников при возникновении возможных аварийных ситуаций. Виды сигнализаций и звуковых оповещений при возникновении аварийных ситуаций.</w:t>
            </w:r>
          </w:p>
          <w:p w:rsidR="00297195" w:rsidRPr="00946BF4" w:rsidRDefault="00297195" w:rsidP="00C631E4">
            <w:pPr>
              <w:shd w:val="clear" w:color="auto" w:fill="FFFFFF"/>
              <w:spacing w:line="315" w:lineRule="atLeast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95" w:rsidRPr="00946BF4" w:rsidRDefault="00297195" w:rsidP="00C631E4">
            <w:pPr>
              <w:jc w:val="both"/>
              <w:rPr>
                <w:lang w:eastAsia="en-US"/>
              </w:rPr>
            </w:pPr>
            <w:r w:rsidRPr="00946BF4">
              <w:t>0,10</w:t>
            </w:r>
          </w:p>
        </w:tc>
      </w:tr>
      <w:tr w:rsidR="00297195" w:rsidRPr="00946BF4" w:rsidTr="00C631E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95" w:rsidRPr="00946BF4" w:rsidRDefault="00297195" w:rsidP="00C631E4">
            <w:pPr>
              <w:jc w:val="both"/>
              <w:rPr>
                <w:lang w:eastAsia="en-US"/>
              </w:rPr>
            </w:pPr>
            <w:r w:rsidRPr="00946BF4">
              <w:t>6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95" w:rsidRPr="00D60647" w:rsidRDefault="00297195" w:rsidP="00C631E4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D60647">
              <w:rPr>
                <w:sz w:val="28"/>
                <w:szCs w:val="28"/>
              </w:rPr>
              <w:t>Оказание первой помощи пострадавшим.</w:t>
            </w:r>
          </w:p>
          <w:p w:rsidR="00297195" w:rsidRPr="00946BF4" w:rsidRDefault="00297195" w:rsidP="00C631E4">
            <w:pPr>
              <w:shd w:val="clear" w:color="auto" w:fill="FFFFFF"/>
              <w:spacing w:line="315" w:lineRule="atLeast"/>
              <w:jc w:val="both"/>
              <w:textAlignment w:val="baseline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95" w:rsidRPr="00946BF4" w:rsidRDefault="00297195" w:rsidP="00C631E4">
            <w:pPr>
              <w:jc w:val="both"/>
              <w:rPr>
                <w:lang w:eastAsia="en-US"/>
              </w:rPr>
            </w:pPr>
            <w:r w:rsidRPr="00946BF4">
              <w:t>0,</w:t>
            </w:r>
            <w:r>
              <w:t>10</w:t>
            </w:r>
          </w:p>
        </w:tc>
      </w:tr>
      <w:tr w:rsidR="00297195" w:rsidRPr="00946BF4" w:rsidTr="00C631E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95" w:rsidRPr="00946BF4" w:rsidRDefault="00297195" w:rsidP="00C631E4">
            <w:pPr>
              <w:jc w:val="both"/>
              <w:rPr>
                <w:lang w:eastAsia="en-US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95" w:rsidRPr="00946BF4" w:rsidRDefault="00297195" w:rsidP="00C631E4">
            <w:pPr>
              <w:jc w:val="both"/>
              <w:rPr>
                <w:lang w:eastAsia="en-US"/>
              </w:rPr>
            </w:pPr>
            <w:r w:rsidRPr="00946BF4">
              <w:t>Итого: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95" w:rsidRPr="00946BF4" w:rsidRDefault="00297195" w:rsidP="00C631E4">
            <w:pPr>
              <w:jc w:val="both"/>
              <w:rPr>
                <w:lang w:eastAsia="en-US"/>
              </w:rPr>
            </w:pPr>
            <w:r>
              <w:t>1 час</w:t>
            </w:r>
          </w:p>
        </w:tc>
      </w:tr>
    </w:tbl>
    <w:p w:rsidR="00297195" w:rsidRPr="00946BF4" w:rsidRDefault="00297195" w:rsidP="00297195">
      <w:pPr>
        <w:ind w:firstLine="567"/>
        <w:jc w:val="both"/>
      </w:pPr>
    </w:p>
    <w:p w:rsidR="00297195" w:rsidRDefault="00297195" w:rsidP="00297195">
      <w:pPr>
        <w:pStyle w:val="ConsPlusNormal"/>
        <w:jc w:val="both"/>
      </w:pPr>
    </w:p>
    <w:p w:rsidR="00297195" w:rsidRDefault="00297195" w:rsidP="00297195">
      <w:pPr>
        <w:pStyle w:val="ConsPlusNormal"/>
        <w:jc w:val="both"/>
      </w:pPr>
    </w:p>
    <w:p w:rsidR="00297195" w:rsidRDefault="00297195" w:rsidP="00297195">
      <w:pPr>
        <w:pStyle w:val="ConsPlusNormal"/>
        <w:jc w:val="both"/>
      </w:pPr>
    </w:p>
    <w:p w:rsidR="00297195" w:rsidRDefault="00297195" w:rsidP="00297195"/>
    <w:p w:rsidR="00297195" w:rsidRPr="00546DF2" w:rsidRDefault="00297195" w:rsidP="00297195">
      <w:pPr>
        <w:jc w:val="center"/>
        <w:rPr>
          <w:b/>
          <w:sz w:val="28"/>
          <w:szCs w:val="28"/>
        </w:rPr>
      </w:pPr>
      <w:r w:rsidRPr="00546DF2">
        <w:rPr>
          <w:b/>
          <w:sz w:val="28"/>
          <w:szCs w:val="28"/>
        </w:rPr>
        <w:t xml:space="preserve">Программа обучения работников МБОУ СОШ № 7 </w:t>
      </w:r>
      <w:proofErr w:type="spellStart"/>
      <w:r w:rsidRPr="00546DF2">
        <w:rPr>
          <w:b/>
          <w:sz w:val="28"/>
          <w:szCs w:val="28"/>
        </w:rPr>
        <w:t>им.П.Д.Стерняевой</w:t>
      </w:r>
      <w:proofErr w:type="spellEnd"/>
    </w:p>
    <w:p w:rsidR="00297195" w:rsidRDefault="00297195" w:rsidP="00297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546DF2">
        <w:rPr>
          <w:b/>
          <w:sz w:val="28"/>
          <w:szCs w:val="28"/>
        </w:rPr>
        <w:t>ребованиям охраны труда</w:t>
      </w:r>
    </w:p>
    <w:p w:rsidR="00297195" w:rsidRDefault="00297195" w:rsidP="00297195">
      <w:pPr>
        <w:jc w:val="center"/>
        <w:rPr>
          <w:b/>
          <w:sz w:val="28"/>
          <w:szCs w:val="28"/>
        </w:rPr>
      </w:pPr>
    </w:p>
    <w:p w:rsidR="00297195" w:rsidRPr="00546DF2" w:rsidRDefault="00297195" w:rsidP="0029719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6791"/>
        <w:gridCol w:w="2171"/>
      </w:tblGrid>
      <w:tr w:rsidR="00297195" w:rsidRPr="008F70F6" w:rsidTr="00C631E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95" w:rsidRPr="008F70F6" w:rsidRDefault="00297195" w:rsidP="00C631E4">
            <w:pPr>
              <w:jc w:val="both"/>
              <w:rPr>
                <w:b/>
                <w:lang w:eastAsia="en-US"/>
              </w:rPr>
            </w:pPr>
            <w:r w:rsidRPr="008F70F6">
              <w:rPr>
                <w:b/>
              </w:rPr>
              <w:t xml:space="preserve">№ </w:t>
            </w:r>
            <w:proofErr w:type="gramStart"/>
            <w:r w:rsidRPr="008F70F6">
              <w:rPr>
                <w:b/>
              </w:rPr>
              <w:t>п</w:t>
            </w:r>
            <w:proofErr w:type="gramEnd"/>
            <w:r w:rsidRPr="008F70F6">
              <w:rPr>
                <w:b/>
              </w:rPr>
              <w:t>/п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95" w:rsidRPr="008F70F6" w:rsidRDefault="00297195" w:rsidP="00C631E4">
            <w:pPr>
              <w:jc w:val="both"/>
              <w:rPr>
                <w:b/>
                <w:lang w:eastAsia="en-US"/>
              </w:rPr>
            </w:pPr>
            <w:r w:rsidRPr="008F70F6">
              <w:rPr>
                <w:b/>
              </w:rPr>
              <w:t>Наименование темы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95" w:rsidRPr="008F70F6" w:rsidRDefault="00297195" w:rsidP="00C631E4">
            <w:pPr>
              <w:jc w:val="both"/>
              <w:rPr>
                <w:b/>
                <w:lang w:eastAsia="en-US"/>
              </w:rPr>
            </w:pPr>
            <w:r w:rsidRPr="008F70F6">
              <w:rPr>
                <w:b/>
              </w:rPr>
              <w:t>Количество часов</w:t>
            </w:r>
          </w:p>
        </w:tc>
      </w:tr>
      <w:tr w:rsidR="00297195" w:rsidRPr="00946BF4" w:rsidTr="00C631E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Pr="00946BF4" w:rsidRDefault="00297195" w:rsidP="00C631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95" w:rsidRPr="00946BF4" w:rsidRDefault="00297195" w:rsidP="00C631E4">
            <w:pPr>
              <w:pStyle w:val="ConsPlusNormal"/>
              <w:spacing w:before="240"/>
              <w:ind w:firstLine="540"/>
              <w:jc w:val="both"/>
              <w:rPr>
                <w:lang w:eastAsia="en-US"/>
              </w:rPr>
            </w:pPr>
            <w:r>
              <w:t>О</w:t>
            </w:r>
            <w:r w:rsidRPr="00A33DC5">
              <w:t>сновы охраны труда в Российской Федерации:</w:t>
            </w:r>
            <w:r>
              <w:t xml:space="preserve"> </w:t>
            </w:r>
            <w:r w:rsidRPr="00A33DC5">
              <w:t>основные понятия охраны труда;</w:t>
            </w:r>
            <w:r>
              <w:t xml:space="preserve"> </w:t>
            </w:r>
            <w:r w:rsidRPr="00A33DC5">
              <w:t>нормативно-правовые основы охраны труда;</w:t>
            </w:r>
            <w:r>
              <w:t xml:space="preserve"> </w:t>
            </w:r>
            <w:r w:rsidRPr="00A33DC5">
              <w:t>обеспечение прав работников на охрану труда;</w:t>
            </w:r>
            <w:r>
              <w:t xml:space="preserve"> </w:t>
            </w:r>
            <w:r w:rsidRPr="00A33DC5">
              <w:t>государственный контроль и надзор за соблюдением трудового законодательства;</w:t>
            </w:r>
            <w:r>
              <w:t xml:space="preserve"> </w:t>
            </w:r>
            <w:r w:rsidRPr="00A33DC5">
              <w:t>социа</w:t>
            </w:r>
            <w:r>
              <w:t>льное партнерство в сфере труда.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Pr="00946BF4" w:rsidRDefault="00297195" w:rsidP="00C631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1, 5 часа</w:t>
            </w:r>
          </w:p>
        </w:tc>
      </w:tr>
      <w:tr w:rsidR="00297195" w:rsidRPr="00946BF4" w:rsidTr="00C631E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Pr="00946BF4" w:rsidRDefault="00297195" w:rsidP="00C631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95" w:rsidRDefault="00297195" w:rsidP="00C631E4">
            <w:pPr>
              <w:pStyle w:val="ConsPlusNormal"/>
              <w:spacing w:before="240"/>
              <w:ind w:firstLine="540"/>
              <w:jc w:val="both"/>
            </w:pPr>
            <w:r>
              <w:t>С</w:t>
            </w:r>
            <w:r w:rsidRPr="00A33DC5">
              <w:t>истема управления охраной труда в организации;</w:t>
            </w:r>
            <w:r>
              <w:t xml:space="preserve"> </w:t>
            </w:r>
            <w:r w:rsidRPr="00A33DC5">
              <w:t xml:space="preserve">обеспечение функционирования системы управления охраной труда в организации. Управление документами. </w:t>
            </w:r>
            <w:proofErr w:type="gramStart"/>
            <w:r w:rsidRPr="00A33DC5">
              <w:t>Информирование работников об условиях и охране труда;</w:t>
            </w:r>
            <w:r>
              <w:t xml:space="preserve"> </w:t>
            </w:r>
            <w:r w:rsidRPr="00A33DC5">
              <w:t>специальная оценка условий труда;</w:t>
            </w:r>
            <w:r>
              <w:t xml:space="preserve"> </w:t>
            </w:r>
            <w:r w:rsidRPr="00A33DC5">
              <w:t>оценка и управление профессиональными рисками;</w:t>
            </w:r>
            <w:r>
              <w:t xml:space="preserve"> </w:t>
            </w:r>
            <w:r w:rsidRPr="00A33DC5">
              <w:t>подготовка работников по охране труда;</w:t>
            </w:r>
            <w:r>
              <w:t xml:space="preserve"> </w:t>
            </w:r>
            <w:r w:rsidRPr="00A33DC5">
              <w:t>обеспечение работников средствами индивидуальной защиты, смывающими и обезвреживающими средствами;</w:t>
            </w:r>
            <w:r>
              <w:t xml:space="preserve"> </w:t>
            </w:r>
            <w:r w:rsidRPr="00A33DC5">
              <w:t>обеспечение гарантий и компенсаций работникам;</w:t>
            </w:r>
            <w:r>
              <w:t xml:space="preserve"> </w:t>
            </w:r>
            <w:r w:rsidRPr="00A33DC5">
              <w:t>обеспечение наблюдения за состоянием здоровья работников;</w:t>
            </w:r>
            <w:r>
              <w:t xml:space="preserve"> </w:t>
            </w:r>
            <w:r w:rsidRPr="00A33DC5">
              <w:t>обеспечение санитарно-бытового обслуживания;</w:t>
            </w:r>
            <w:r>
              <w:t xml:space="preserve"> </w:t>
            </w:r>
            <w:r w:rsidRPr="00A33DC5">
              <w:t>обеспечение оптимальных режимов труда и отдыха работников;</w:t>
            </w:r>
            <w:proofErr w:type="gramEnd"/>
            <w:r>
              <w:t xml:space="preserve"> </w:t>
            </w:r>
            <w:r w:rsidRPr="00A33DC5">
              <w:t>обеспечение безопасного выполнен</w:t>
            </w:r>
            <w:r>
              <w:t xml:space="preserve">ия подрядных работ.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Pr="00946BF4" w:rsidRDefault="00297195" w:rsidP="00C631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1,5 часа</w:t>
            </w:r>
          </w:p>
        </w:tc>
      </w:tr>
      <w:tr w:rsidR="00297195" w:rsidRPr="00946BF4" w:rsidTr="00C631E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Pr="00946BF4" w:rsidRDefault="00297195" w:rsidP="00C631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95" w:rsidRDefault="00297195" w:rsidP="00C631E4">
            <w:pPr>
              <w:pStyle w:val="ConsPlusNormal"/>
              <w:spacing w:before="240"/>
              <w:ind w:firstLine="540"/>
              <w:jc w:val="both"/>
            </w:pPr>
            <w:r>
              <w:t>Р</w:t>
            </w:r>
            <w:r w:rsidRPr="00A33DC5">
              <w:t>асследование и предупреждение несчастных случаев и профессиональных заболеваний:</w:t>
            </w:r>
            <w:r>
              <w:t xml:space="preserve"> </w:t>
            </w:r>
            <w:r w:rsidRPr="00A33DC5">
              <w:t>порядок расследования несчастных случаев;</w:t>
            </w:r>
            <w:r>
              <w:t xml:space="preserve"> </w:t>
            </w:r>
            <w:r w:rsidRPr="00A33DC5">
              <w:t>обязательное социальное страхование работников от несчастных случаев на производстве и профессиональных заболеваний;</w:t>
            </w:r>
            <w:r>
              <w:t xml:space="preserve"> </w:t>
            </w:r>
            <w:r w:rsidRPr="00A33DC5">
              <w:t>организация и проведение внутре</w:t>
            </w:r>
            <w:r>
              <w:t>ннего аудита безопасности труда.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Pr="00946BF4" w:rsidRDefault="00297195" w:rsidP="00C631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</w:tr>
      <w:tr w:rsidR="00297195" w:rsidRPr="00946BF4" w:rsidTr="00C631E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Pr="00946BF4" w:rsidRDefault="00297195" w:rsidP="00C631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95" w:rsidRDefault="00297195" w:rsidP="00C631E4">
            <w:pPr>
              <w:pStyle w:val="ConsPlusNormal"/>
              <w:spacing w:before="240"/>
              <w:ind w:firstLine="540"/>
              <w:jc w:val="both"/>
            </w:pPr>
            <w:r>
              <w:t xml:space="preserve">             О</w:t>
            </w:r>
            <w:r w:rsidRPr="00A33DC5">
              <w:t>рганизация оказания первой помощи</w:t>
            </w:r>
            <w:r>
              <w:t>.</w:t>
            </w:r>
          </w:p>
          <w:p w:rsidR="00297195" w:rsidRPr="00546DF2" w:rsidRDefault="00297195" w:rsidP="00C631E4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46DF2">
              <w:rPr>
                <w:rFonts w:ascii="Times New Roman" w:hAnsi="Times New Roman" w:cs="Times New Roman"/>
              </w:rPr>
              <w:t>Тема 1. Организационно-правовые аспекты оказания</w:t>
            </w:r>
          </w:p>
          <w:p w:rsidR="00297195" w:rsidRPr="00546DF2" w:rsidRDefault="00297195" w:rsidP="00C631E4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546DF2">
              <w:rPr>
                <w:rFonts w:ascii="Times New Roman" w:hAnsi="Times New Roman" w:cs="Times New Roman"/>
              </w:rPr>
              <w:t xml:space="preserve">первой помощи. Теоретическое занятие. </w:t>
            </w:r>
          </w:p>
          <w:p w:rsidR="00297195" w:rsidRPr="00546DF2" w:rsidRDefault="00297195" w:rsidP="00C631E4">
            <w:pPr>
              <w:pStyle w:val="ConsPlusNormal"/>
              <w:jc w:val="both"/>
              <w:rPr>
                <w:b/>
              </w:rPr>
            </w:pPr>
          </w:p>
          <w:p w:rsidR="00297195" w:rsidRPr="00A33DC5" w:rsidRDefault="00297195" w:rsidP="00C631E4">
            <w:pPr>
              <w:pStyle w:val="ConsPlusNormal"/>
              <w:ind w:firstLine="540"/>
              <w:jc w:val="both"/>
            </w:pPr>
            <w:r w:rsidRPr="00A33DC5">
              <w:t>Организация оказания первой помощи в Российской Федерации. Нормативно-правовая база, определяющая права, обязанности и ответственность при оказании первой помощи.</w:t>
            </w:r>
            <w:r>
              <w:t xml:space="preserve"> </w:t>
            </w:r>
            <w:r w:rsidRPr="00A33DC5">
              <w:t>Понятие "первая помощь". Перечень состояний, при которых оказывается первая помощь, перечень мероприятий по ее оказанию.</w:t>
            </w:r>
            <w:r>
              <w:t xml:space="preserve"> </w:t>
            </w:r>
            <w:r w:rsidRPr="00A33DC5">
              <w:t>Современные наборы средств и устройств, использующиеся для оказания первой помощи (аптечка первой помощи (автомобильная), аптечка для оказания первой помощи работникам и др.). Основные компоненты, их назначение.</w:t>
            </w:r>
            <w:r>
              <w:t xml:space="preserve"> </w:t>
            </w:r>
            <w:r w:rsidRPr="00A33DC5">
              <w:t>Общая последовательность действий на месте происшествия с наличием пострадавших. Соблюдение правил личной безопасности и обеспечение безопасных условий для оказания первой помощи (возможные факторы риска, их устранение). Простейшие меры профилактики инфекционных заболеваний, передающихся при непосредственном контакте с человеком, его кровью и другими биологическими жидкостями.</w:t>
            </w:r>
            <w:r>
              <w:t xml:space="preserve"> </w:t>
            </w:r>
            <w:r w:rsidRPr="00A33DC5">
              <w:t>Основные правила вызова скорой медицинской помощи и других специальных служб, сотрудники которых обязаны оказывать первую помощь.</w:t>
            </w:r>
          </w:p>
          <w:p w:rsidR="00297195" w:rsidRPr="00546DF2" w:rsidRDefault="00297195" w:rsidP="00C631E4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46DF2">
              <w:rPr>
                <w:rFonts w:ascii="Times New Roman" w:hAnsi="Times New Roman" w:cs="Times New Roman"/>
              </w:rPr>
              <w:t>Тема 2. Оказание первой помощи при отсутствии сознания,</w:t>
            </w:r>
          </w:p>
          <w:p w:rsidR="00297195" w:rsidRDefault="00297195" w:rsidP="00C631E4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546DF2">
              <w:rPr>
                <w:rFonts w:ascii="Times New Roman" w:hAnsi="Times New Roman" w:cs="Times New Roman"/>
              </w:rPr>
              <w:t>остановке дыхания и кровообращения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97195" w:rsidRPr="00546DF2" w:rsidRDefault="00297195" w:rsidP="00C631E4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занятие.</w:t>
            </w:r>
          </w:p>
          <w:p w:rsidR="00297195" w:rsidRDefault="00297195" w:rsidP="00C631E4">
            <w:pPr>
              <w:pStyle w:val="ConsPlusNormal"/>
              <w:ind w:firstLine="540"/>
              <w:jc w:val="both"/>
            </w:pPr>
            <w:r w:rsidRPr="00A33DC5">
              <w:t>Основные признаки жизни у пострадавшего. Причины нарушения дыхания и кровообращения. Способы проверки сознания, дыхания, кровообращения у пострадавшего.</w:t>
            </w:r>
            <w:r>
              <w:t xml:space="preserve"> </w:t>
            </w:r>
            <w:r w:rsidRPr="00A33DC5">
              <w:t xml:space="preserve">Современный алгоритм проведения сердечно-легочной реанимации (далее - реанимация). Техника проведения </w:t>
            </w:r>
            <w:r w:rsidRPr="00A33DC5">
              <w:lastRenderedPageBreak/>
              <w:t>искусственного дыхания и давления руками на грудину пострадавшего при проведении реанимации.</w:t>
            </w:r>
            <w:r>
              <w:t xml:space="preserve"> </w:t>
            </w:r>
            <w:r w:rsidRPr="00A33DC5">
              <w:t>Ошибки и осложнения, возникающие при выполнении реанимационных мероприятий. Показания к прекращению реанимации. Мероприятия, выполняемые после прекращения реанимации.</w:t>
            </w:r>
            <w:r>
              <w:t xml:space="preserve"> </w:t>
            </w:r>
            <w:r w:rsidRPr="00A33DC5">
              <w:t>Особенности реанимации у детей.</w:t>
            </w:r>
            <w:r>
              <w:t xml:space="preserve"> </w:t>
            </w:r>
            <w:r w:rsidRPr="00A33DC5">
              <w:t>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сознания. Особенности оказания первой помощи тучному пострадавшему, беременной женщине и ребенку.</w:t>
            </w:r>
          </w:p>
          <w:p w:rsidR="00297195" w:rsidRPr="00546DF2" w:rsidRDefault="00297195" w:rsidP="00C631E4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46DF2">
              <w:rPr>
                <w:rFonts w:ascii="Times New Roman" w:hAnsi="Times New Roman" w:cs="Times New Roman"/>
              </w:rPr>
              <w:t>Практическое занятие по теме 2</w:t>
            </w:r>
          </w:p>
          <w:p w:rsidR="00297195" w:rsidRPr="00A33DC5" w:rsidRDefault="00297195" w:rsidP="00C631E4">
            <w:pPr>
              <w:pStyle w:val="ConsPlusNormal"/>
              <w:ind w:firstLine="540"/>
              <w:jc w:val="both"/>
            </w:pPr>
          </w:p>
          <w:p w:rsidR="00297195" w:rsidRPr="00A33DC5" w:rsidRDefault="00297195" w:rsidP="00C631E4">
            <w:pPr>
              <w:pStyle w:val="ConsPlusNormal"/>
              <w:ind w:firstLine="540"/>
              <w:jc w:val="both"/>
            </w:pPr>
            <w:r w:rsidRPr="00A33DC5">
              <w:t>Оценка обстановки на месте происшествия.</w:t>
            </w:r>
            <w:r>
              <w:t xml:space="preserve"> </w:t>
            </w:r>
            <w:r w:rsidRPr="00A33DC5">
              <w:t>Отработка навыков определения сознания у пострадавшего.</w:t>
            </w:r>
            <w:r>
              <w:t xml:space="preserve"> </w:t>
            </w:r>
            <w:r w:rsidRPr="00A33DC5">
              <w:t>Отработка приемов восстановления проходимости верхних дыхательных путей. Оценка признаков жизни у пострадавшего.</w:t>
            </w:r>
            <w:r>
              <w:t xml:space="preserve"> </w:t>
            </w:r>
            <w:r w:rsidRPr="00A33DC5">
              <w:t>Отработка вызова скорой медицинской помощи, других специальных служб.</w:t>
            </w:r>
            <w:r>
              <w:t xml:space="preserve"> </w:t>
            </w:r>
            <w:r w:rsidRPr="00A33DC5">
              <w:t>Отработка приемов искусственного дыхания "рот ко рту", "рот к носу" с применением устрой</w:t>
            </w:r>
            <w:proofErr w:type="gramStart"/>
            <w:r w:rsidRPr="00A33DC5">
              <w:t>ств дл</w:t>
            </w:r>
            <w:proofErr w:type="gramEnd"/>
            <w:r w:rsidRPr="00A33DC5">
              <w:t>я искусственного дыхания.</w:t>
            </w:r>
            <w:r>
              <w:t xml:space="preserve"> </w:t>
            </w:r>
            <w:r w:rsidRPr="00A33DC5">
              <w:t>Отработка приемов давления руками на грудину пострадавшего.</w:t>
            </w:r>
            <w:r>
              <w:t xml:space="preserve"> </w:t>
            </w:r>
            <w:r w:rsidRPr="00A33DC5">
              <w:t>Выполнение алгоритма реанимации.</w:t>
            </w:r>
            <w:r>
              <w:t xml:space="preserve"> </w:t>
            </w:r>
            <w:r w:rsidRPr="00A33DC5">
              <w:t>Отработка приема перевода пострадавшего в устойчивое боковое положение.</w:t>
            </w:r>
            <w:r>
              <w:t xml:space="preserve"> </w:t>
            </w:r>
            <w:r w:rsidRPr="00A33DC5">
              <w:t>Отработка приемов удаления инородного тела из верхних дыхательных путей пострадавшего.</w:t>
            </w:r>
          </w:p>
          <w:p w:rsidR="00297195" w:rsidRPr="00546DF2" w:rsidRDefault="00297195" w:rsidP="00C631E4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46DF2">
              <w:rPr>
                <w:rFonts w:ascii="Times New Roman" w:hAnsi="Times New Roman" w:cs="Times New Roman"/>
              </w:rPr>
              <w:t>Тема 3. Оказание первой помощи при наружных кровотечениях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DF2">
              <w:rPr>
                <w:rFonts w:ascii="Times New Roman" w:hAnsi="Times New Roman" w:cs="Times New Roman"/>
              </w:rPr>
              <w:t>и травмах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46DF2">
              <w:rPr>
                <w:rFonts w:ascii="Times New Roman" w:hAnsi="Times New Roman" w:cs="Times New Roman"/>
              </w:rPr>
              <w:t>Теоретическое занятие по теме 3</w:t>
            </w:r>
          </w:p>
          <w:p w:rsidR="00297195" w:rsidRPr="00546DF2" w:rsidRDefault="00297195" w:rsidP="00C631E4">
            <w:pPr>
              <w:pStyle w:val="ConsPlusNormal"/>
              <w:jc w:val="both"/>
            </w:pPr>
          </w:p>
          <w:p w:rsidR="00297195" w:rsidRPr="00A33DC5" w:rsidRDefault="00297195" w:rsidP="00C631E4">
            <w:pPr>
              <w:pStyle w:val="ConsPlusNormal"/>
              <w:ind w:firstLine="540"/>
              <w:jc w:val="both"/>
            </w:pPr>
            <w:r w:rsidRPr="00A33DC5">
              <w:t>Цель и порядок выполнения обзорного осмотра пострадавшего.</w:t>
            </w:r>
            <w:r>
              <w:t xml:space="preserve"> </w:t>
            </w:r>
            <w:r w:rsidRPr="00A33DC5">
              <w:t>Понятия "кровотечение", "острая кровопотеря". Признаки различных видов наружного кровотечения (артериального, венозного, капиллярного, смешанного).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повязки.</w:t>
            </w:r>
            <w:r>
              <w:t xml:space="preserve"> </w:t>
            </w:r>
            <w:r w:rsidRPr="00A33DC5">
              <w:t>Оказание первой помощи при носовом кровотечении.</w:t>
            </w:r>
            <w:r>
              <w:t xml:space="preserve"> </w:t>
            </w:r>
            <w:r w:rsidRPr="00A33DC5">
              <w:t>Понятие о травматическом шоке, причины и признаки. Мероприятия, предупреждающие развитие травматического шока.</w:t>
            </w:r>
            <w:r>
              <w:t xml:space="preserve"> </w:t>
            </w:r>
            <w:r w:rsidRPr="00A33DC5">
              <w:t>Цель и последовательность подробного осмотра пострадавшего. Основные состояния, с которыми может столкнуться участник оказания первой помощи.</w:t>
            </w:r>
            <w:r>
              <w:t xml:space="preserve"> </w:t>
            </w:r>
            <w:r w:rsidRPr="00A33DC5">
              <w:t>Травмы головы. Оказание первой помощи. Особенности ранений волосистой части головы. Особенности оказания первой помощи при травмах глаза и носа.</w:t>
            </w:r>
            <w:r>
              <w:t xml:space="preserve"> </w:t>
            </w:r>
            <w:r w:rsidRPr="00A33DC5">
              <w:t>Травмы шеи, оказание первой помощи. Временная остановка наружного кровотечения при травмах шеи. Фиксация шейного отдела позвоночника (вручную, подручными средствами, с использованием медицинских изделий).</w:t>
            </w:r>
            <w:r>
              <w:t xml:space="preserve"> </w:t>
            </w:r>
            <w:r w:rsidRPr="00A33DC5">
              <w:t xml:space="preserve">Травмы груди, оказание первой помощи. Основные проявления травмы груди, особенности наложения повязок при травме груди, наложение </w:t>
            </w:r>
            <w:proofErr w:type="spellStart"/>
            <w:r w:rsidRPr="00A33DC5">
              <w:t>окклюзионной</w:t>
            </w:r>
            <w:proofErr w:type="spellEnd"/>
            <w:r w:rsidRPr="00A33DC5">
              <w:t xml:space="preserve"> (герметизирующей) повязки. Особенности </w:t>
            </w:r>
            <w:r w:rsidRPr="00A33DC5">
              <w:lastRenderedPageBreak/>
              <w:t>наложения повязки на рану груди с инородным телом.</w:t>
            </w:r>
            <w:r>
              <w:t xml:space="preserve"> </w:t>
            </w:r>
            <w:r w:rsidRPr="00A33DC5">
              <w:t>Травмы живота и таза, основные проявления. Оказание первой помощи.</w:t>
            </w:r>
            <w:r>
              <w:t xml:space="preserve"> </w:t>
            </w:r>
            <w:r w:rsidRPr="00A33DC5">
              <w:t>Закрытая травма живота с признаками внутреннего кровотечения. Оказание первой помощи. Особенности наложения повязок на рану при выпадении органов брюшной полости, при наличии инородного тела в ране.</w:t>
            </w:r>
            <w:r>
              <w:t xml:space="preserve"> </w:t>
            </w:r>
            <w:r w:rsidRPr="00A33DC5">
              <w:t>Травмы конечностей, оказание первой помощи. Понятие "иммобилизация". Способы иммобилизации при травме конечностей.</w:t>
            </w:r>
            <w:r>
              <w:t xml:space="preserve"> </w:t>
            </w:r>
            <w:r w:rsidRPr="00A33DC5">
              <w:t>Травмы позвоночника. Оказание первой помощи.</w:t>
            </w:r>
          </w:p>
          <w:p w:rsidR="00297195" w:rsidRPr="00A33DC5" w:rsidRDefault="00297195" w:rsidP="00C631E4">
            <w:pPr>
              <w:pStyle w:val="ConsPlusNormal"/>
              <w:jc w:val="both"/>
            </w:pPr>
          </w:p>
          <w:p w:rsidR="00297195" w:rsidRPr="00546DF2" w:rsidRDefault="00297195" w:rsidP="00C631E4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46DF2">
              <w:rPr>
                <w:rFonts w:ascii="Times New Roman" w:hAnsi="Times New Roman" w:cs="Times New Roman"/>
              </w:rPr>
              <w:t>Практическое занятие по теме 3</w:t>
            </w:r>
          </w:p>
          <w:p w:rsidR="00297195" w:rsidRPr="00A33DC5" w:rsidRDefault="00297195" w:rsidP="00C631E4">
            <w:pPr>
              <w:pStyle w:val="ConsPlusNormal"/>
              <w:jc w:val="both"/>
            </w:pPr>
          </w:p>
          <w:p w:rsidR="00297195" w:rsidRPr="00A33DC5" w:rsidRDefault="00297195" w:rsidP="00C631E4">
            <w:pPr>
              <w:pStyle w:val="ConsPlusNormal"/>
              <w:ind w:firstLine="540"/>
              <w:jc w:val="both"/>
            </w:pPr>
            <w:r w:rsidRPr="00A33DC5">
              <w:t>Отработка проведения обзорного осмотра пострадавшего.</w:t>
            </w:r>
            <w:r>
              <w:t xml:space="preserve"> </w:t>
            </w:r>
            <w:r w:rsidRPr="00A33DC5">
              <w:t xml:space="preserve">Проведение подробного осмотра </w:t>
            </w:r>
            <w:proofErr w:type="spellStart"/>
            <w:r w:rsidRPr="00A33DC5">
              <w:t>пострадавшего</w:t>
            </w:r>
            <w:proofErr w:type="gramStart"/>
            <w:r w:rsidRPr="00A33DC5">
              <w:t>.О</w:t>
            </w:r>
            <w:proofErr w:type="gramEnd"/>
            <w:r w:rsidRPr="00A33DC5">
              <w:t>тработка</w:t>
            </w:r>
            <w:proofErr w:type="spellEnd"/>
            <w:r w:rsidRPr="00A33DC5">
              <w:t xml:space="preserve"> приемов временной остановки наружного кровотечения при ранениях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ремня), максимальное сгибание конечности в суставе, прямое давление на рану, наложение давящей повязки.</w:t>
            </w:r>
            <w:r>
              <w:t xml:space="preserve"> </w:t>
            </w:r>
            <w:r w:rsidRPr="00A33DC5">
              <w:t xml:space="preserve">Отработка наложения </w:t>
            </w:r>
            <w:proofErr w:type="spellStart"/>
            <w:r w:rsidRPr="00A33DC5">
              <w:t>окклюзионной</w:t>
            </w:r>
            <w:proofErr w:type="spellEnd"/>
            <w:r w:rsidRPr="00A33DC5">
              <w:t xml:space="preserve"> (герметизирующей) повязки при ранении грудной </w:t>
            </w:r>
            <w:proofErr w:type="spellStart"/>
            <w:r w:rsidRPr="00A33DC5">
              <w:t>клетки</w:t>
            </w:r>
            <w:proofErr w:type="gramStart"/>
            <w:r w:rsidRPr="00A33DC5">
              <w:t>.О</w:t>
            </w:r>
            <w:proofErr w:type="gramEnd"/>
            <w:r w:rsidRPr="00A33DC5">
              <w:t>тработка</w:t>
            </w:r>
            <w:proofErr w:type="spellEnd"/>
            <w:r w:rsidRPr="00A33DC5">
              <w:t xml:space="preserve"> приемов наложения повязок при наличии инородного предмета в ране живота, груди, конечностей.</w:t>
            </w:r>
            <w:r>
              <w:t xml:space="preserve"> </w:t>
            </w:r>
            <w:r w:rsidRPr="00A33DC5">
              <w:t xml:space="preserve">Отработка приемов первой помощи при переломах. Иммобилизация (подручными средствами, </w:t>
            </w:r>
            <w:proofErr w:type="spellStart"/>
            <w:r w:rsidRPr="00A33DC5">
              <w:t>аутоиммобилизация</w:t>
            </w:r>
            <w:proofErr w:type="spellEnd"/>
            <w:r w:rsidRPr="00A33DC5">
              <w:t>, с использованием медицинских изделий).</w:t>
            </w:r>
            <w:r>
              <w:t xml:space="preserve"> </w:t>
            </w:r>
            <w:r w:rsidRPr="00A33DC5">
              <w:t>Отработка приемов фиксации шейного отдела позвоночника.</w:t>
            </w:r>
          </w:p>
          <w:p w:rsidR="00297195" w:rsidRDefault="00297195" w:rsidP="00C631E4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297195" w:rsidRPr="00546DF2" w:rsidRDefault="00297195" w:rsidP="00C631E4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46DF2">
              <w:rPr>
                <w:rFonts w:ascii="Times New Roman" w:hAnsi="Times New Roman" w:cs="Times New Roman"/>
              </w:rPr>
              <w:t>Тема 4. Оказание первой помощи при прочих состояниях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97195" w:rsidRPr="00546DF2" w:rsidRDefault="00297195" w:rsidP="00C631E4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46DF2">
              <w:rPr>
                <w:rFonts w:ascii="Times New Roman" w:hAnsi="Times New Roman" w:cs="Times New Roman"/>
              </w:rPr>
              <w:t>Теоретическое занятие по теме 4</w:t>
            </w:r>
          </w:p>
          <w:p w:rsidR="00297195" w:rsidRPr="00A33DC5" w:rsidRDefault="00297195" w:rsidP="00C631E4">
            <w:pPr>
              <w:pStyle w:val="ConsPlusNormal"/>
              <w:jc w:val="both"/>
            </w:pPr>
          </w:p>
          <w:p w:rsidR="00297195" w:rsidRPr="00A33DC5" w:rsidRDefault="00297195" w:rsidP="00C631E4">
            <w:pPr>
              <w:pStyle w:val="ConsPlusNormal"/>
              <w:ind w:firstLine="540"/>
              <w:jc w:val="both"/>
            </w:pPr>
            <w:r w:rsidRPr="00A33DC5">
              <w:t>Виды ожогов, их признаки. Понятие о поверхностных и глубоких ожогах. Ожог верхних дыхательных путей, основные проявления. Оказание первой помощи.</w:t>
            </w:r>
            <w:r>
              <w:t xml:space="preserve"> </w:t>
            </w:r>
            <w:r w:rsidRPr="00A33DC5">
              <w:t>Перегревание, факторы, способствующие его развитию. Основные проявления, оказание первой помощи.</w:t>
            </w:r>
            <w:r>
              <w:t xml:space="preserve"> </w:t>
            </w:r>
            <w:proofErr w:type="spellStart"/>
            <w:r w:rsidRPr="00A33DC5">
              <w:t>Холодовая</w:t>
            </w:r>
            <w:proofErr w:type="spellEnd"/>
            <w:r w:rsidRPr="00A33DC5">
              <w:t xml:space="preserve"> травма, ее виды. Основные проявления переохлаждения (гипотермии), отморожения, оказание первой помощи.</w:t>
            </w:r>
            <w:r>
              <w:t xml:space="preserve"> </w:t>
            </w:r>
            <w:r w:rsidRPr="00A33DC5">
              <w:t>Отравления, пути попадания ядов в организм. Признаки острого отравления. Оказание первой помощи при попадании отравляющих веществ в организм через дыхательные пути, пищеварительный тракт, через кожу.</w:t>
            </w:r>
            <w:r>
              <w:t xml:space="preserve"> </w:t>
            </w:r>
            <w:r w:rsidRPr="00A33DC5">
              <w:t>Цель и принципы придания пострадавшим оптимальных положений тела. Оптимальные положения тела пострадавшего с травмами груди, живота, таза, конечностей, с потерей сознания, с признаками кровопотери.</w:t>
            </w:r>
            <w:r>
              <w:t xml:space="preserve"> </w:t>
            </w:r>
            <w:r w:rsidRPr="00A33DC5">
              <w:t>Способы контроля состояния пострадавшего, находящегося в сознании, без сознания.</w:t>
            </w:r>
            <w:r>
              <w:t xml:space="preserve"> </w:t>
            </w:r>
            <w:r w:rsidRPr="00A33DC5">
              <w:t>Психологическая поддержка. Цели оказания психологической поддержки. Общие принципы общения с пострадавшими, простые приемы их психологической поддержки.</w:t>
            </w:r>
            <w:r>
              <w:t xml:space="preserve"> </w:t>
            </w:r>
            <w:r w:rsidRPr="00A33DC5">
              <w:t xml:space="preserve">Принципы передачи пострадавшего бригаде </w:t>
            </w:r>
            <w:r w:rsidRPr="00A33DC5">
              <w:lastRenderedPageBreak/>
              <w:t>скорой медицинской помощи, другим специальным службам, сотрудники которых обязаны оказывать первую помощь.</w:t>
            </w:r>
            <w:r>
              <w:t xml:space="preserve"> </w:t>
            </w:r>
          </w:p>
          <w:p w:rsidR="00297195" w:rsidRPr="00546DF2" w:rsidRDefault="00297195" w:rsidP="00C631E4">
            <w:pPr>
              <w:pStyle w:val="ConsPlusTitle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46DF2">
              <w:rPr>
                <w:rFonts w:ascii="Times New Roman" w:hAnsi="Times New Roman" w:cs="Times New Roman"/>
              </w:rPr>
              <w:t>Практическое занятие по теме 4</w:t>
            </w:r>
          </w:p>
          <w:p w:rsidR="00297195" w:rsidRPr="00A33DC5" w:rsidRDefault="00297195" w:rsidP="00C631E4">
            <w:pPr>
              <w:pStyle w:val="ConsPlusNormal"/>
              <w:jc w:val="both"/>
            </w:pPr>
          </w:p>
          <w:p w:rsidR="00297195" w:rsidRPr="00A33DC5" w:rsidRDefault="00297195" w:rsidP="00C631E4">
            <w:pPr>
              <w:pStyle w:val="ConsPlusNormal"/>
              <w:ind w:firstLine="540"/>
              <w:jc w:val="both"/>
            </w:pPr>
            <w:r w:rsidRPr="00A33DC5">
              <w:t>Отработка приемов наложения повязок при ожогах различных областей тела. Применение местного охлаждения.</w:t>
            </w:r>
            <w:r>
              <w:t xml:space="preserve"> </w:t>
            </w:r>
            <w:r w:rsidRPr="00A33DC5">
              <w:t>Отработка приемов наложен</w:t>
            </w:r>
            <w:r w:rsidRPr="00546DF2">
              <w:t xml:space="preserve">ия </w:t>
            </w:r>
            <w:proofErr w:type="spellStart"/>
            <w:r w:rsidRPr="00A33DC5">
              <w:t>термоизолирующей</w:t>
            </w:r>
            <w:proofErr w:type="spellEnd"/>
            <w:r w:rsidRPr="00A33DC5">
              <w:t xml:space="preserve"> повязки при отморожениях.</w:t>
            </w:r>
            <w:r>
              <w:t xml:space="preserve"> </w:t>
            </w:r>
            <w:r w:rsidRPr="00A33DC5">
              <w:t>Отработка приемов придания оптимального положения тела пострадавшему при отсутствии сознания, травмах различных областей тела, значительной кровопотере.</w:t>
            </w:r>
            <w:r>
              <w:t xml:space="preserve"> </w:t>
            </w:r>
            <w:r w:rsidRPr="00A33DC5">
              <w:t>Отработка приемов экстренного извлечения пострадавшего из труднодоступного места, отработка основных приемов (пострадавший в сознании, пострадавший без сознания).</w:t>
            </w:r>
            <w:r>
              <w:t xml:space="preserve"> </w:t>
            </w:r>
            <w:r w:rsidRPr="00A33DC5">
              <w:t>Отработка приемов перемещения пострадавших на руках одним, двумя и более участниками оказания первой помощи. Отработка приемов переноски пострадавших с травмами головы, шеи, груди, живота, таза, конечностей и позвоночника.</w:t>
            </w:r>
            <w:r>
              <w:t xml:space="preserve"> </w:t>
            </w:r>
            <w:r w:rsidRPr="00A33DC5">
              <w:t>Отработка приемов оказания психологической поддержки пострадавшим при различных острых стрессовых реакциях. Способы самопомощи в экстремальных ситуациях.</w:t>
            </w:r>
          </w:p>
          <w:p w:rsidR="00297195" w:rsidRPr="00A33DC5" w:rsidRDefault="00297195" w:rsidP="00C631E4">
            <w:pPr>
              <w:pStyle w:val="ConsPlusNormal"/>
              <w:jc w:val="both"/>
            </w:pPr>
          </w:p>
          <w:p w:rsidR="00297195" w:rsidRDefault="00297195" w:rsidP="00C631E4">
            <w:pPr>
              <w:pStyle w:val="ConsPlusNormal"/>
              <w:spacing w:before="240"/>
              <w:ind w:firstLine="540"/>
              <w:jc w:val="both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 часа</w:t>
            </w: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 часа</w:t>
            </w: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 часа</w:t>
            </w: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Pr="00946BF4" w:rsidRDefault="00297195" w:rsidP="00C631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 часа</w:t>
            </w:r>
          </w:p>
        </w:tc>
      </w:tr>
      <w:tr w:rsidR="00297195" w:rsidRPr="00946BF4" w:rsidTr="00C631E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Pr="00946BF4" w:rsidRDefault="00297195" w:rsidP="00C631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95" w:rsidRDefault="00297195" w:rsidP="00C631E4">
            <w:pPr>
              <w:pStyle w:val="ConsPlusNormal"/>
              <w:spacing w:before="240"/>
              <w:ind w:firstLine="540"/>
              <w:jc w:val="both"/>
            </w:pPr>
            <w:r>
              <w:t>О</w:t>
            </w:r>
            <w:r w:rsidRPr="00A33DC5">
              <w:t>бучения безопасным методам и приемам выполнения работ при воздействии вредных и (или) опасных производственных факторов, идентифицированных в рамках системы управления охраной труда в организации и оценки профессиональных рисков:</w:t>
            </w:r>
            <w:r>
              <w:t xml:space="preserve"> </w:t>
            </w:r>
            <w:r w:rsidRPr="00A33DC5">
              <w:t xml:space="preserve">классификация опасностей. </w:t>
            </w:r>
            <w:proofErr w:type="gramStart"/>
            <w:r w:rsidRPr="00A33DC5">
              <w:t>Идентификация вредных и (или) опасных производственных факторов на рабочем месте;</w:t>
            </w:r>
            <w:r>
              <w:t xml:space="preserve"> </w:t>
            </w:r>
            <w:r w:rsidRPr="00A33DC5">
              <w:t xml:space="preserve"> оценка уровня профессионального риска выявленных (идентифицированных) опасностей;</w:t>
            </w:r>
            <w:r>
              <w:t xml:space="preserve"> </w:t>
            </w:r>
            <w:r w:rsidRPr="00A33DC5">
              <w:t>безопасные методы и приемы выполнения работ;</w:t>
            </w:r>
            <w:r>
              <w:t xml:space="preserve"> </w:t>
            </w:r>
            <w:r w:rsidRPr="00A33DC5">
              <w:t xml:space="preserve"> меры защиты от воздействия вредных и (или) опасных производственных факторов;</w:t>
            </w:r>
            <w:r>
              <w:t xml:space="preserve"> </w:t>
            </w:r>
            <w:r w:rsidRPr="00A33DC5">
              <w:t>средства индивидуальной защиты от воздействия вредных и (или) опасных производственных факторов;</w:t>
            </w:r>
            <w:r>
              <w:t xml:space="preserve"> </w:t>
            </w:r>
            <w:r w:rsidRPr="00A33DC5">
              <w:t xml:space="preserve">разработка мероприятий по снижению </w:t>
            </w:r>
            <w:r>
              <w:t>уровней профессиональных рисков.</w:t>
            </w:r>
            <w:proofErr w:type="gram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Default="00297195" w:rsidP="00C631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сотрудников, использующих </w:t>
            </w:r>
            <w:proofErr w:type="gramStart"/>
            <w:r>
              <w:rPr>
                <w:lang w:eastAsia="en-US"/>
              </w:rPr>
              <w:t>СИЗ</w:t>
            </w:r>
            <w:proofErr w:type="gramEnd"/>
          </w:p>
          <w:p w:rsidR="00297195" w:rsidRDefault="00297195" w:rsidP="00C631E4">
            <w:pPr>
              <w:jc w:val="both"/>
              <w:rPr>
                <w:lang w:eastAsia="en-US"/>
              </w:rPr>
            </w:pPr>
          </w:p>
          <w:p w:rsidR="00297195" w:rsidRPr="00946BF4" w:rsidRDefault="00297195" w:rsidP="00C631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</w:tr>
      <w:tr w:rsidR="00297195" w:rsidRPr="00946BF4" w:rsidTr="00C631E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95" w:rsidRPr="00946BF4" w:rsidRDefault="00297195" w:rsidP="00C631E4">
            <w:pPr>
              <w:jc w:val="both"/>
              <w:rPr>
                <w:lang w:eastAsia="en-US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95" w:rsidRDefault="00297195" w:rsidP="00C631E4">
            <w:pPr>
              <w:pStyle w:val="ConsPlusNormal"/>
              <w:spacing w:before="240"/>
              <w:ind w:firstLine="540"/>
              <w:jc w:val="both"/>
            </w:pPr>
            <w:r>
              <w:t>ИТОГО: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95" w:rsidRDefault="00297195" w:rsidP="00C631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 часов</w:t>
            </w:r>
          </w:p>
        </w:tc>
      </w:tr>
    </w:tbl>
    <w:p w:rsidR="00E90329" w:rsidRDefault="00E90329"/>
    <w:sectPr w:rsidR="00E9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83069"/>
    <w:multiLevelType w:val="hybridMultilevel"/>
    <w:tmpl w:val="BC1CFB90"/>
    <w:lvl w:ilvl="0" w:tplc="845C3D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8773A"/>
    <w:multiLevelType w:val="hybridMultilevel"/>
    <w:tmpl w:val="97C0297C"/>
    <w:lvl w:ilvl="0" w:tplc="845C3D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10ABD"/>
    <w:multiLevelType w:val="hybridMultilevel"/>
    <w:tmpl w:val="4490AB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DB"/>
    <w:rsid w:val="00131881"/>
    <w:rsid w:val="001812DB"/>
    <w:rsid w:val="00297195"/>
    <w:rsid w:val="00610793"/>
    <w:rsid w:val="00BD1147"/>
    <w:rsid w:val="00E9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1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31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31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Основной абзац"/>
    <w:rsid w:val="00131881"/>
    <w:pPr>
      <w:spacing w:after="0" w:line="264" w:lineRule="auto"/>
      <w:ind w:firstLine="567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07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7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1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31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31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Основной абзац"/>
    <w:rsid w:val="00131881"/>
    <w:pPr>
      <w:spacing w:after="0" w:line="264" w:lineRule="auto"/>
      <w:ind w:firstLine="567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07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7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5F3C8-B683-42DC-8E3E-B960C412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2022-09-05T08:18:00Z</cp:lastPrinted>
  <dcterms:created xsi:type="dcterms:W3CDTF">2022-09-02T09:27:00Z</dcterms:created>
  <dcterms:modified xsi:type="dcterms:W3CDTF">2022-09-08T06:22:00Z</dcterms:modified>
</cp:coreProperties>
</file>