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3" w:rsidRPr="001F0CB5" w:rsidRDefault="00D26B93" w:rsidP="00BA52B9">
      <w:pPr>
        <w:spacing w:after="0" w:line="240" w:lineRule="auto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A52B9">
        <w:rPr>
          <w:rFonts w:ascii="Times New Roman" w:hAnsi="Times New Roman"/>
          <w:b/>
        </w:rPr>
        <w:tab/>
      </w:r>
      <w:r w:rsidR="00BA52B9">
        <w:rPr>
          <w:rFonts w:ascii="Times New Roman" w:hAnsi="Times New Roman"/>
          <w:b/>
        </w:rPr>
        <w:tab/>
      </w:r>
      <w:r w:rsidR="00BA52B9">
        <w:rPr>
          <w:rFonts w:ascii="Times New Roman" w:hAnsi="Times New Roman"/>
          <w:b/>
        </w:rPr>
        <w:tab/>
      </w:r>
      <w:r w:rsidR="00BA52B9">
        <w:rPr>
          <w:rFonts w:ascii="Times New Roman" w:hAnsi="Times New Roman"/>
          <w:b/>
        </w:rPr>
        <w:tab/>
      </w:r>
      <w:r w:rsidR="00BA52B9">
        <w:rPr>
          <w:rFonts w:ascii="Times New Roman" w:hAnsi="Times New Roman"/>
          <w:b/>
        </w:rPr>
        <w:tab/>
      </w:r>
      <w:r w:rsidR="00BA52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1F0CB5">
        <w:rPr>
          <w:rFonts w:ascii="Times New Roman" w:hAnsi="Times New Roman"/>
          <w:b/>
        </w:rPr>
        <w:t>УТВЕРЖДЕНО</w:t>
      </w:r>
    </w:p>
    <w:p w:rsidR="00D26B93" w:rsidRPr="001F0CB5" w:rsidRDefault="00D26B93" w:rsidP="00BA52B9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1F0CB5">
        <w:rPr>
          <w:rFonts w:ascii="Times New Roman" w:hAnsi="Times New Roman"/>
        </w:rPr>
        <w:t xml:space="preserve">Приказом  № ____ от «___» ________ 2018г.                                        </w:t>
      </w:r>
    </w:p>
    <w:p w:rsidR="00321F6A" w:rsidRPr="00D26B93" w:rsidRDefault="00321F6A" w:rsidP="00BA52B9">
      <w:pPr>
        <w:pStyle w:val="21"/>
        <w:ind w:right="284"/>
        <w:jc w:val="center"/>
        <w:rPr>
          <w:b/>
          <w:sz w:val="32"/>
          <w:szCs w:val="32"/>
        </w:rPr>
      </w:pPr>
      <w:proofErr w:type="gramStart"/>
      <w:r w:rsidRPr="00D26B93">
        <w:rPr>
          <w:b/>
          <w:sz w:val="32"/>
          <w:szCs w:val="32"/>
        </w:rPr>
        <w:t>П</w:t>
      </w:r>
      <w:proofErr w:type="gramEnd"/>
      <w:r w:rsidRPr="00D26B93">
        <w:rPr>
          <w:b/>
          <w:sz w:val="32"/>
          <w:szCs w:val="32"/>
        </w:rPr>
        <w:t xml:space="preserve"> Л А Н</w:t>
      </w:r>
    </w:p>
    <w:p w:rsidR="00321F6A" w:rsidRPr="00D26B93" w:rsidRDefault="00057C5A" w:rsidP="00BA52B9">
      <w:pPr>
        <w:pStyle w:val="21"/>
        <w:ind w:righ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Дня охраны труда 25 октября</w:t>
      </w:r>
      <w:r w:rsidR="00321F6A" w:rsidRPr="00D26B93">
        <w:rPr>
          <w:b/>
          <w:sz w:val="32"/>
          <w:szCs w:val="32"/>
        </w:rPr>
        <w:t xml:space="preserve"> 2018 года</w:t>
      </w:r>
    </w:p>
    <w:p w:rsidR="00321F6A" w:rsidRDefault="00321F6A" w:rsidP="00321F6A">
      <w:pPr>
        <w:pStyle w:val="21"/>
        <w:ind w:right="284"/>
        <w:jc w:val="center"/>
        <w:rPr>
          <w:b/>
        </w:rPr>
      </w:pPr>
    </w:p>
    <w:p w:rsidR="00321F6A" w:rsidRDefault="00321F6A" w:rsidP="00BA52B9">
      <w:pPr>
        <w:pStyle w:val="21"/>
        <w:ind w:right="284"/>
        <w:rPr>
          <w:b/>
        </w:rPr>
      </w:pPr>
      <w:r>
        <w:rPr>
          <w:b/>
        </w:rPr>
        <w:t xml:space="preserve">Цель – </w:t>
      </w:r>
      <w:proofErr w:type="gramStart"/>
      <w:r w:rsidRPr="00D26B93">
        <w:t>контроль за</w:t>
      </w:r>
      <w:proofErr w:type="gramEnd"/>
      <w:r w:rsidRPr="00D26B93">
        <w:t xml:space="preserve"> выполнением мероприятий по профилактике производственного травматизма и профессиональных заболеваний работников школы.</w:t>
      </w:r>
      <w:r>
        <w:rPr>
          <w:b/>
        </w:rPr>
        <w:t xml:space="preserve"> </w:t>
      </w:r>
    </w:p>
    <w:p w:rsidR="00057C5A" w:rsidRDefault="00057C5A" w:rsidP="00BA52B9">
      <w:pPr>
        <w:pStyle w:val="21"/>
        <w:ind w:right="284"/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701"/>
        <w:gridCol w:w="4042"/>
        <w:gridCol w:w="5313"/>
        <w:gridCol w:w="3827"/>
      </w:tblGrid>
      <w:tr w:rsidR="00BA52B9" w:rsidTr="00BA52B9">
        <w:tc>
          <w:tcPr>
            <w:tcW w:w="534" w:type="dxa"/>
          </w:tcPr>
          <w:p w:rsidR="00BA52B9" w:rsidRPr="00D26B93" w:rsidRDefault="00BA52B9" w:rsidP="009D1FC5">
            <w:pPr>
              <w:pStyle w:val="21"/>
              <w:ind w:right="284"/>
              <w:jc w:val="center"/>
              <w:rPr>
                <w:b/>
                <w:sz w:val="22"/>
                <w:szCs w:val="22"/>
              </w:rPr>
            </w:pPr>
            <w:r w:rsidRPr="00D26B9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</w:tcPr>
          <w:p w:rsidR="00BA52B9" w:rsidRPr="00D26B93" w:rsidRDefault="00BA52B9" w:rsidP="009D1FC5">
            <w:pPr>
              <w:pStyle w:val="21"/>
              <w:ind w:right="284"/>
              <w:jc w:val="center"/>
              <w:rPr>
                <w:b/>
                <w:sz w:val="22"/>
                <w:szCs w:val="22"/>
              </w:rPr>
            </w:pPr>
            <w:r w:rsidRPr="00D26B9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042" w:type="dxa"/>
          </w:tcPr>
          <w:p w:rsidR="00BA52B9" w:rsidRPr="00D26B93" w:rsidRDefault="00BA52B9" w:rsidP="009D1FC5">
            <w:pPr>
              <w:pStyle w:val="21"/>
              <w:ind w:right="284"/>
              <w:jc w:val="center"/>
              <w:rPr>
                <w:b/>
                <w:sz w:val="22"/>
                <w:szCs w:val="22"/>
              </w:rPr>
            </w:pPr>
            <w:r w:rsidRPr="00D26B93">
              <w:rPr>
                <w:b/>
                <w:sz w:val="22"/>
                <w:szCs w:val="22"/>
              </w:rPr>
              <w:t>Проверяемые вопросы</w:t>
            </w:r>
          </w:p>
        </w:tc>
        <w:tc>
          <w:tcPr>
            <w:tcW w:w="5313" w:type="dxa"/>
          </w:tcPr>
          <w:p w:rsidR="00BA52B9" w:rsidRPr="00D26B93" w:rsidRDefault="00BA52B9" w:rsidP="009D1FC5">
            <w:pPr>
              <w:pStyle w:val="21"/>
              <w:ind w:righ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3827" w:type="dxa"/>
          </w:tcPr>
          <w:p w:rsidR="00BA52B9" w:rsidRPr="00D26B93" w:rsidRDefault="00BA52B9" w:rsidP="009D1FC5">
            <w:pPr>
              <w:pStyle w:val="21"/>
              <w:ind w:right="284"/>
              <w:jc w:val="center"/>
              <w:rPr>
                <w:b/>
                <w:sz w:val="22"/>
                <w:szCs w:val="22"/>
              </w:rPr>
            </w:pPr>
            <w:proofErr w:type="gramStart"/>
            <w:r w:rsidRPr="00D26B93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D26B93">
              <w:rPr>
                <w:b/>
                <w:sz w:val="22"/>
                <w:szCs w:val="22"/>
              </w:rPr>
              <w:t xml:space="preserve"> за проведение</w:t>
            </w:r>
          </w:p>
        </w:tc>
      </w:tr>
      <w:tr w:rsidR="00BA52B9" w:rsidTr="00BA52B9">
        <w:tc>
          <w:tcPr>
            <w:tcW w:w="534" w:type="dxa"/>
          </w:tcPr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1</w:t>
            </w:r>
          </w:p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52B9" w:rsidRPr="008D5E10" w:rsidRDefault="00057C5A" w:rsidP="00057C5A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 xml:space="preserve">24 октября, 3й урок </w:t>
            </w:r>
          </w:p>
        </w:tc>
        <w:tc>
          <w:tcPr>
            <w:tcW w:w="4042" w:type="dxa"/>
          </w:tcPr>
          <w:p w:rsidR="00057C5A" w:rsidRPr="008D5E10" w:rsidRDefault="00BA52B9" w:rsidP="001E71E0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 xml:space="preserve">Проведение </w:t>
            </w:r>
            <w:r w:rsidR="00057C5A" w:rsidRPr="008D5E10">
              <w:rPr>
                <w:sz w:val="24"/>
              </w:rPr>
              <w:t>анкетирования работников по теме «Основы охраны труда»</w:t>
            </w:r>
            <w:r w:rsidRPr="008D5E10">
              <w:rPr>
                <w:sz w:val="24"/>
              </w:rPr>
              <w:t xml:space="preserve">. </w:t>
            </w:r>
          </w:p>
        </w:tc>
        <w:tc>
          <w:tcPr>
            <w:tcW w:w="5313" w:type="dxa"/>
          </w:tcPr>
          <w:p w:rsidR="00BA52B9" w:rsidRPr="008D5E10" w:rsidRDefault="00057C5A" w:rsidP="00057C5A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Пункт 4.1.</w:t>
            </w:r>
            <w:r w:rsidR="00BA52B9" w:rsidRPr="008D5E10">
              <w:rPr>
                <w:sz w:val="24"/>
              </w:rPr>
              <w:t xml:space="preserve"> Положения об организации </w:t>
            </w:r>
            <w:proofErr w:type="gramStart"/>
            <w:r w:rsidR="00BA52B9" w:rsidRPr="008D5E10">
              <w:rPr>
                <w:sz w:val="24"/>
              </w:rPr>
              <w:t>обучения по охране</w:t>
            </w:r>
            <w:proofErr w:type="gramEnd"/>
            <w:r w:rsidR="00BA52B9" w:rsidRPr="008D5E10">
              <w:rPr>
                <w:sz w:val="24"/>
              </w:rPr>
              <w:t xml:space="preserve"> труда </w:t>
            </w:r>
          </w:p>
        </w:tc>
        <w:tc>
          <w:tcPr>
            <w:tcW w:w="3827" w:type="dxa"/>
          </w:tcPr>
          <w:p w:rsidR="00BA52B9" w:rsidRPr="008D5E10" w:rsidRDefault="00057C5A" w:rsidP="009D1FC5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Бачевская</w:t>
            </w:r>
            <w:proofErr w:type="spellEnd"/>
            <w:r w:rsidRPr="008D5E10">
              <w:rPr>
                <w:sz w:val="24"/>
              </w:rPr>
              <w:t xml:space="preserve"> Н.В.</w:t>
            </w:r>
          </w:p>
          <w:p w:rsidR="00057C5A" w:rsidRPr="008D5E10" w:rsidRDefault="00057C5A" w:rsidP="009D1FC5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Барашкова</w:t>
            </w:r>
            <w:proofErr w:type="spellEnd"/>
            <w:r w:rsidRPr="008D5E10">
              <w:rPr>
                <w:sz w:val="24"/>
              </w:rPr>
              <w:t xml:space="preserve"> Е.В.</w:t>
            </w:r>
          </w:p>
        </w:tc>
      </w:tr>
      <w:tr w:rsidR="00057C5A" w:rsidTr="00BA52B9">
        <w:tc>
          <w:tcPr>
            <w:tcW w:w="534" w:type="dxa"/>
          </w:tcPr>
          <w:p w:rsidR="00057C5A" w:rsidRPr="008D5E10" w:rsidRDefault="00057C5A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57C5A" w:rsidRPr="008D5E10" w:rsidRDefault="00057C5A" w:rsidP="00057C5A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24 октября</w:t>
            </w:r>
          </w:p>
        </w:tc>
        <w:tc>
          <w:tcPr>
            <w:tcW w:w="4042" w:type="dxa"/>
          </w:tcPr>
          <w:p w:rsidR="00057C5A" w:rsidRPr="008D5E10" w:rsidRDefault="00057C5A" w:rsidP="00057C5A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Заседание комиссии по проверке знаний требований охраны труда. Оформление протокола.</w:t>
            </w:r>
          </w:p>
        </w:tc>
        <w:tc>
          <w:tcPr>
            <w:tcW w:w="5313" w:type="dxa"/>
          </w:tcPr>
          <w:p w:rsidR="00057C5A" w:rsidRPr="008D5E10" w:rsidRDefault="00057C5A" w:rsidP="001E71E0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 xml:space="preserve">Пункт </w:t>
            </w:r>
            <w:r w:rsidR="001E71E0" w:rsidRPr="008D5E10">
              <w:rPr>
                <w:sz w:val="24"/>
              </w:rPr>
              <w:t>6.6.</w:t>
            </w:r>
            <w:r w:rsidRPr="008D5E10">
              <w:rPr>
                <w:sz w:val="24"/>
              </w:rPr>
              <w:t xml:space="preserve"> Положения об организации </w:t>
            </w:r>
            <w:proofErr w:type="gramStart"/>
            <w:r w:rsidRPr="008D5E10">
              <w:rPr>
                <w:sz w:val="24"/>
              </w:rPr>
              <w:t>обучения по охране</w:t>
            </w:r>
            <w:proofErr w:type="gramEnd"/>
            <w:r w:rsidRPr="008D5E10">
              <w:rPr>
                <w:sz w:val="24"/>
              </w:rPr>
              <w:t xml:space="preserve"> труда</w:t>
            </w:r>
          </w:p>
        </w:tc>
        <w:tc>
          <w:tcPr>
            <w:tcW w:w="3827" w:type="dxa"/>
          </w:tcPr>
          <w:p w:rsidR="00057C5A" w:rsidRPr="008D5E10" w:rsidRDefault="00057C5A" w:rsidP="00057C5A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Барашкова</w:t>
            </w:r>
            <w:proofErr w:type="spellEnd"/>
            <w:r w:rsidRPr="008D5E10">
              <w:rPr>
                <w:sz w:val="24"/>
              </w:rPr>
              <w:t xml:space="preserve"> Е.В.</w:t>
            </w:r>
          </w:p>
          <w:p w:rsidR="00057C5A" w:rsidRPr="008D5E10" w:rsidRDefault="00057C5A" w:rsidP="00057C5A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Апостолова Т.Н.</w:t>
            </w:r>
          </w:p>
          <w:p w:rsidR="00057C5A" w:rsidRPr="008D5E10" w:rsidRDefault="00057C5A" w:rsidP="00057C5A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Арапоглу</w:t>
            </w:r>
            <w:proofErr w:type="spellEnd"/>
            <w:r w:rsidRPr="008D5E10">
              <w:rPr>
                <w:sz w:val="24"/>
              </w:rPr>
              <w:t xml:space="preserve"> Л.А.</w:t>
            </w:r>
          </w:p>
          <w:p w:rsidR="001E71E0" w:rsidRPr="008D5E10" w:rsidRDefault="001E71E0" w:rsidP="00057C5A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Бачевская</w:t>
            </w:r>
            <w:proofErr w:type="spellEnd"/>
            <w:r w:rsidRPr="008D5E10">
              <w:rPr>
                <w:sz w:val="24"/>
              </w:rPr>
              <w:t xml:space="preserve"> Н.В.</w:t>
            </w:r>
          </w:p>
          <w:p w:rsidR="001E71E0" w:rsidRPr="008D5E10" w:rsidRDefault="001E71E0" w:rsidP="001E71E0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Стерняева</w:t>
            </w:r>
            <w:proofErr w:type="spellEnd"/>
            <w:r w:rsidRPr="008D5E10">
              <w:rPr>
                <w:sz w:val="24"/>
              </w:rPr>
              <w:t xml:space="preserve"> Е.Н.</w:t>
            </w:r>
          </w:p>
        </w:tc>
      </w:tr>
      <w:tr w:rsidR="00BA52B9" w:rsidTr="00BA52B9">
        <w:tc>
          <w:tcPr>
            <w:tcW w:w="534" w:type="dxa"/>
          </w:tcPr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  <w:p w:rsidR="00BA52B9" w:rsidRPr="008D5E10" w:rsidRDefault="001E71E0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3</w:t>
            </w:r>
          </w:p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  <w:p w:rsidR="001E71E0" w:rsidRPr="008D5E10" w:rsidRDefault="001E71E0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25</w:t>
            </w:r>
          </w:p>
          <w:p w:rsidR="00BA52B9" w:rsidRPr="008D5E10" w:rsidRDefault="001E71E0" w:rsidP="001E71E0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октября</w:t>
            </w:r>
          </w:p>
        </w:tc>
        <w:tc>
          <w:tcPr>
            <w:tcW w:w="4042" w:type="dxa"/>
          </w:tcPr>
          <w:p w:rsidR="00BA52B9" w:rsidRPr="008D5E10" w:rsidRDefault="00995536" w:rsidP="00D26B93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proofErr w:type="gramStart"/>
            <w:r w:rsidR="00BA52B9"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="00BA52B9"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71E0"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обеспечением сотрудников средствами для оказания первой помощи пострадавшим.</w:t>
            </w:r>
          </w:p>
          <w:p w:rsidR="00BA52B9" w:rsidRPr="008D5E10" w:rsidRDefault="00995536" w:rsidP="008D5E10">
            <w:pPr>
              <w:pStyle w:val="13NormDOC-txt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1E71E0" w:rsidRPr="008D5E10">
              <w:rPr>
                <w:sz w:val="24"/>
                <w:szCs w:val="24"/>
              </w:rPr>
              <w:t xml:space="preserve"> </w:t>
            </w:r>
            <w:proofErr w:type="gramStart"/>
            <w:r w:rsidR="001E71E0" w:rsidRPr="008D5E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работников школы </w:t>
            </w:r>
            <w:r w:rsidR="001E71E0"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инструкциями по ОТ, их качество и своевременность пересмотра.</w:t>
            </w:r>
            <w:proofErr w:type="gramEnd"/>
          </w:p>
          <w:p w:rsidR="008D5E10" w:rsidRPr="008D5E10" w:rsidRDefault="008D5E10" w:rsidP="008D5E10">
            <w:pPr>
              <w:pStyle w:val="13NormDOC-txt"/>
              <w:spacing w:before="0" w:line="240" w:lineRule="auto"/>
              <w:rPr>
                <w:sz w:val="24"/>
                <w:szCs w:val="24"/>
              </w:rPr>
            </w:pPr>
            <w:r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proofErr w:type="gramStart"/>
            <w:r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D5E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проведением СОУТ.</w:t>
            </w:r>
          </w:p>
        </w:tc>
        <w:tc>
          <w:tcPr>
            <w:tcW w:w="5313" w:type="dxa"/>
          </w:tcPr>
          <w:p w:rsidR="00BA52B9" w:rsidRPr="008D5E10" w:rsidRDefault="008D5E10" w:rsidP="009D1FC5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С</w:t>
            </w:r>
            <w:r w:rsidR="00BA52B9" w:rsidRPr="008D5E10">
              <w:rPr>
                <w:sz w:val="24"/>
              </w:rPr>
              <w:t>тать</w:t>
            </w:r>
            <w:r w:rsidRPr="008D5E10">
              <w:rPr>
                <w:sz w:val="24"/>
              </w:rPr>
              <w:t>я</w:t>
            </w:r>
            <w:r w:rsidR="00BA52B9" w:rsidRPr="008D5E10">
              <w:rPr>
                <w:sz w:val="24"/>
              </w:rPr>
              <w:t xml:space="preserve"> 2</w:t>
            </w:r>
            <w:r w:rsidRPr="008D5E10">
              <w:rPr>
                <w:sz w:val="24"/>
              </w:rPr>
              <w:t>23</w:t>
            </w:r>
            <w:r w:rsidR="00BA52B9" w:rsidRPr="008D5E10">
              <w:rPr>
                <w:sz w:val="24"/>
              </w:rPr>
              <w:t xml:space="preserve"> ТК РФ</w:t>
            </w: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</w:p>
          <w:p w:rsidR="00BA52B9" w:rsidRPr="008D5E10" w:rsidRDefault="00BA52B9" w:rsidP="008D5E10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Пункт</w:t>
            </w:r>
            <w:r w:rsidR="008D5E10" w:rsidRPr="008D5E10">
              <w:rPr>
                <w:sz w:val="24"/>
              </w:rPr>
              <w:t xml:space="preserve"> 22</w:t>
            </w:r>
            <w:r w:rsidRPr="008D5E10">
              <w:rPr>
                <w:sz w:val="24"/>
              </w:rPr>
              <w:t xml:space="preserve"> части 2 статьи 212 ТК РФ</w:t>
            </w:r>
          </w:p>
          <w:p w:rsidR="008D5E10" w:rsidRPr="008D5E10" w:rsidRDefault="008D5E10" w:rsidP="008D5E10">
            <w:pPr>
              <w:pStyle w:val="21"/>
              <w:ind w:right="284"/>
              <w:rPr>
                <w:sz w:val="24"/>
              </w:rPr>
            </w:pPr>
          </w:p>
          <w:p w:rsidR="008D5E10" w:rsidRPr="008D5E10" w:rsidRDefault="008D5E10" w:rsidP="008D5E10">
            <w:pPr>
              <w:pStyle w:val="21"/>
              <w:ind w:right="284"/>
              <w:rPr>
                <w:sz w:val="24"/>
              </w:rPr>
            </w:pPr>
          </w:p>
          <w:p w:rsidR="008D5E10" w:rsidRPr="008D5E10" w:rsidRDefault="008D5E10" w:rsidP="008D5E10">
            <w:pPr>
              <w:pStyle w:val="21"/>
              <w:ind w:right="284"/>
              <w:rPr>
                <w:sz w:val="24"/>
              </w:rPr>
            </w:pPr>
          </w:p>
          <w:p w:rsidR="008D5E10" w:rsidRPr="008D5E10" w:rsidRDefault="008D5E10" w:rsidP="008D5E10">
            <w:pPr>
              <w:pStyle w:val="21"/>
              <w:ind w:right="284"/>
              <w:rPr>
                <w:sz w:val="24"/>
              </w:rPr>
            </w:pPr>
          </w:p>
          <w:p w:rsidR="008D5E10" w:rsidRPr="008D5E10" w:rsidRDefault="008D5E10" w:rsidP="008D5E10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Пункт 10 части 2 статьи 212 ТК РФ</w:t>
            </w:r>
          </w:p>
        </w:tc>
        <w:tc>
          <w:tcPr>
            <w:tcW w:w="3827" w:type="dxa"/>
          </w:tcPr>
          <w:p w:rsidR="008D5E10" w:rsidRPr="008D5E10" w:rsidRDefault="008D5E10" w:rsidP="009D1FC5">
            <w:pPr>
              <w:pStyle w:val="21"/>
              <w:ind w:right="284"/>
              <w:rPr>
                <w:sz w:val="24"/>
              </w:rPr>
            </w:pP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Бачевская</w:t>
            </w:r>
            <w:proofErr w:type="spellEnd"/>
            <w:r w:rsidRPr="008D5E10">
              <w:rPr>
                <w:sz w:val="24"/>
              </w:rPr>
              <w:t xml:space="preserve"> Н.В.</w:t>
            </w:r>
          </w:p>
        </w:tc>
      </w:tr>
      <w:tr w:rsidR="00BA52B9" w:rsidTr="00BA52B9">
        <w:tc>
          <w:tcPr>
            <w:tcW w:w="534" w:type="dxa"/>
          </w:tcPr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3</w:t>
            </w:r>
          </w:p>
          <w:p w:rsidR="00BA52B9" w:rsidRPr="008D5E10" w:rsidRDefault="00BA52B9" w:rsidP="009D1FC5">
            <w:pPr>
              <w:pStyle w:val="21"/>
              <w:ind w:right="284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52B9" w:rsidRPr="008D5E10" w:rsidRDefault="008D5E10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25 октября</w:t>
            </w:r>
          </w:p>
          <w:p w:rsidR="00995536" w:rsidRPr="008D5E10" w:rsidRDefault="00995536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13.00.</w:t>
            </w:r>
          </w:p>
          <w:p w:rsidR="00995536" w:rsidRPr="008D5E10" w:rsidRDefault="00995536" w:rsidP="009D1FC5">
            <w:pPr>
              <w:pStyle w:val="21"/>
              <w:ind w:right="284"/>
              <w:jc w:val="center"/>
              <w:rPr>
                <w:sz w:val="24"/>
              </w:rPr>
            </w:pPr>
            <w:r w:rsidRPr="008D5E10">
              <w:rPr>
                <w:sz w:val="24"/>
              </w:rPr>
              <w:t>Кабинет директора</w:t>
            </w:r>
          </w:p>
        </w:tc>
        <w:tc>
          <w:tcPr>
            <w:tcW w:w="4042" w:type="dxa"/>
          </w:tcPr>
          <w:p w:rsidR="00BA52B9" w:rsidRPr="008D5E10" w:rsidRDefault="00BA52B9" w:rsidP="00BA52B9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Заседание комитета по охране труда с обсуждением итогов Дня охраны труда</w:t>
            </w:r>
            <w:r w:rsidR="00995536" w:rsidRPr="008D5E10">
              <w:rPr>
                <w:sz w:val="24"/>
              </w:rPr>
              <w:t>.</w:t>
            </w:r>
          </w:p>
        </w:tc>
        <w:tc>
          <w:tcPr>
            <w:tcW w:w="5313" w:type="dxa"/>
          </w:tcPr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Статья 218 ТК РФ</w:t>
            </w: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Пункт 3.10. Положения о проведении Дня охраны труда</w:t>
            </w:r>
          </w:p>
        </w:tc>
        <w:tc>
          <w:tcPr>
            <w:tcW w:w="3827" w:type="dxa"/>
          </w:tcPr>
          <w:p w:rsidR="00BA52B9" w:rsidRPr="008D5E10" w:rsidRDefault="00BA52B9" w:rsidP="00BA52B9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Бачевская</w:t>
            </w:r>
            <w:proofErr w:type="spellEnd"/>
            <w:r w:rsidRPr="008D5E10">
              <w:rPr>
                <w:sz w:val="24"/>
              </w:rPr>
              <w:t xml:space="preserve"> Н.В.</w:t>
            </w:r>
          </w:p>
          <w:p w:rsidR="00BA52B9" w:rsidRPr="008D5E10" w:rsidRDefault="00BA52B9" w:rsidP="00BA52B9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Апостолова Т.Н.</w:t>
            </w: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  <w:r w:rsidRPr="008D5E10">
              <w:rPr>
                <w:sz w:val="24"/>
              </w:rPr>
              <w:t>Серебрянская Т.В.</w:t>
            </w: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  <w:proofErr w:type="spellStart"/>
            <w:r w:rsidRPr="008D5E10">
              <w:rPr>
                <w:sz w:val="24"/>
              </w:rPr>
              <w:t>Стерняева</w:t>
            </w:r>
            <w:proofErr w:type="spellEnd"/>
            <w:r w:rsidRPr="008D5E10">
              <w:rPr>
                <w:sz w:val="24"/>
              </w:rPr>
              <w:t xml:space="preserve"> Е.Н.</w:t>
            </w:r>
          </w:p>
          <w:p w:rsidR="00BA52B9" w:rsidRPr="008D5E10" w:rsidRDefault="00BA52B9" w:rsidP="009D1FC5">
            <w:pPr>
              <w:pStyle w:val="21"/>
              <w:ind w:right="284"/>
              <w:rPr>
                <w:sz w:val="24"/>
              </w:rPr>
            </w:pPr>
          </w:p>
        </w:tc>
      </w:tr>
    </w:tbl>
    <w:p w:rsidR="008E45BB" w:rsidRDefault="005C55A8" w:rsidP="003C5285"/>
    <w:sectPr w:rsidR="008E45BB" w:rsidSect="00BA5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A8" w:rsidRDefault="005C55A8" w:rsidP="00EC563B">
      <w:pPr>
        <w:spacing w:after="0" w:line="240" w:lineRule="auto"/>
      </w:pPr>
      <w:r>
        <w:separator/>
      </w:r>
    </w:p>
  </w:endnote>
  <w:endnote w:type="continuationSeparator" w:id="0">
    <w:p w:rsidR="005C55A8" w:rsidRDefault="005C55A8" w:rsidP="00E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A8" w:rsidRDefault="005C55A8" w:rsidP="00EC563B">
      <w:pPr>
        <w:spacing w:after="0" w:line="240" w:lineRule="auto"/>
      </w:pPr>
      <w:r>
        <w:separator/>
      </w:r>
    </w:p>
  </w:footnote>
  <w:footnote w:type="continuationSeparator" w:id="0">
    <w:p w:rsidR="005C55A8" w:rsidRDefault="005C55A8" w:rsidP="00E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F" w:rsidRDefault="005C55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F6A"/>
    <w:rsid w:val="000574EC"/>
    <w:rsid w:val="00057C5A"/>
    <w:rsid w:val="00196B82"/>
    <w:rsid w:val="001E71E0"/>
    <w:rsid w:val="00321F6A"/>
    <w:rsid w:val="003C5285"/>
    <w:rsid w:val="003E65AB"/>
    <w:rsid w:val="005C55A8"/>
    <w:rsid w:val="007A3400"/>
    <w:rsid w:val="008509D4"/>
    <w:rsid w:val="008D5E10"/>
    <w:rsid w:val="00995536"/>
    <w:rsid w:val="00BA52B9"/>
    <w:rsid w:val="00C05DAD"/>
    <w:rsid w:val="00D26B93"/>
    <w:rsid w:val="00E35845"/>
    <w:rsid w:val="00EC563B"/>
    <w:rsid w:val="00F66EC5"/>
    <w:rsid w:val="00F83D41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A"/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F6A"/>
    <w:rPr>
      <w:rFonts w:ascii="Arial" w:eastAsia="Times New Roman" w:hAnsi="Arial" w:cs="Arial"/>
      <w:sz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F6A"/>
    <w:rPr>
      <w:rFonts w:ascii="Arial" w:eastAsia="Times New Roman" w:hAnsi="Arial" w:cs="Arial"/>
      <w:sz w:val="24"/>
      <w:lang w:eastAsia="ru-RU"/>
    </w:rPr>
  </w:style>
  <w:style w:type="paragraph" w:customStyle="1" w:styleId="21">
    <w:name w:val="Основной текст 21"/>
    <w:basedOn w:val="a"/>
    <w:rsid w:val="00321F6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59"/>
    <w:rsid w:val="003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321F6A"/>
    <w:pPr>
      <w:autoSpaceDE w:val="0"/>
      <w:autoSpaceDN w:val="0"/>
      <w:adjustRightInd w:val="0"/>
      <w:spacing w:before="120" w:after="0" w:line="300" w:lineRule="atLeast"/>
      <w:jc w:val="both"/>
      <w:textAlignment w:val="center"/>
    </w:pPr>
    <w:rPr>
      <w:rFonts w:ascii="TextBookC" w:hAnsi="TextBookC" w:cs="TextBookC"/>
      <w:color w:val="000000"/>
      <w:spacing w:val="-2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012F-A2DC-4571-A67D-634479AE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2018-10-19T08:04:00Z</cp:lastPrinted>
  <dcterms:created xsi:type="dcterms:W3CDTF">2018-09-04T08:39:00Z</dcterms:created>
  <dcterms:modified xsi:type="dcterms:W3CDTF">2018-10-19T08:04:00Z</dcterms:modified>
</cp:coreProperties>
</file>